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76F" w:rsidRDefault="004B476F" w:rsidP="004B476F">
      <w:pPr>
        <w:jc w:val="left"/>
        <w:rPr>
          <w:rFonts w:asciiTheme="majorEastAsia" w:eastAsiaTheme="majorEastAsia" w:hAnsiTheme="majorEastAsia" w:cstheme="majorEastAsia" w:hint="eastAsia"/>
          <w:b/>
          <w:sz w:val="36"/>
          <w:szCs w:val="36"/>
        </w:rPr>
      </w:pPr>
      <w:r>
        <w:rPr>
          <w:rFonts w:asciiTheme="majorEastAsia" w:eastAsiaTheme="majorEastAsia" w:hAnsiTheme="majorEastAsia" w:cstheme="majorEastAsia" w:hint="eastAsia"/>
          <w:b/>
          <w:sz w:val="36"/>
          <w:szCs w:val="36"/>
        </w:rPr>
        <w:t>附件3：</w:t>
      </w:r>
      <w:bookmarkStart w:id="0" w:name="_GoBack"/>
      <w:bookmarkEnd w:id="0"/>
    </w:p>
    <w:p w:rsidR="007E5C13" w:rsidRPr="004B476F" w:rsidRDefault="007E5C13">
      <w:pPr>
        <w:jc w:val="center"/>
        <w:rPr>
          <w:rFonts w:asciiTheme="majorEastAsia" w:eastAsiaTheme="majorEastAsia" w:hAnsiTheme="majorEastAsia" w:cstheme="majorEastAsia"/>
          <w:b/>
          <w:sz w:val="36"/>
          <w:szCs w:val="36"/>
        </w:rPr>
      </w:pPr>
      <w:r w:rsidRPr="004B476F">
        <w:rPr>
          <w:rFonts w:asciiTheme="majorEastAsia" w:eastAsiaTheme="majorEastAsia" w:hAnsiTheme="majorEastAsia" w:cstheme="majorEastAsia" w:hint="eastAsia"/>
          <w:b/>
          <w:sz w:val="36"/>
          <w:szCs w:val="36"/>
        </w:rPr>
        <w:t>大学生创新创业训练项目评审指标</w:t>
      </w:r>
    </w:p>
    <w:p w:rsidR="009E6DD4" w:rsidRDefault="00481CE6">
      <w:pPr>
        <w:jc w:val="center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表1  大学生创业训练项目立项参考指标</w:t>
      </w:r>
    </w:p>
    <w:tbl>
      <w:tblPr>
        <w:tblStyle w:val="a3"/>
        <w:tblW w:w="9480" w:type="dxa"/>
        <w:tblLayout w:type="fixed"/>
        <w:tblLook w:val="04A0" w:firstRow="1" w:lastRow="0" w:firstColumn="1" w:lastColumn="0" w:noHBand="0" w:noVBand="1"/>
      </w:tblPr>
      <w:tblGrid>
        <w:gridCol w:w="736"/>
        <w:gridCol w:w="1965"/>
        <w:gridCol w:w="780"/>
        <w:gridCol w:w="5999"/>
      </w:tblGrid>
      <w:tr w:rsidR="009E6DD4">
        <w:trPr>
          <w:trHeight w:hRule="exact" w:val="773"/>
        </w:trPr>
        <w:tc>
          <w:tcPr>
            <w:tcW w:w="736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序号</w:t>
            </w:r>
          </w:p>
        </w:tc>
        <w:tc>
          <w:tcPr>
            <w:tcW w:w="1965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参考指标</w:t>
            </w:r>
          </w:p>
        </w:tc>
        <w:tc>
          <w:tcPr>
            <w:tcW w:w="780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权重</w:t>
            </w:r>
          </w:p>
        </w:tc>
        <w:tc>
          <w:tcPr>
            <w:tcW w:w="5999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指标内涵及相关主要观测点</w:t>
            </w:r>
          </w:p>
        </w:tc>
      </w:tr>
      <w:tr w:rsidR="009E6DD4">
        <w:trPr>
          <w:trHeight w:hRule="exact" w:val="1213"/>
        </w:trPr>
        <w:tc>
          <w:tcPr>
            <w:tcW w:w="736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</w:t>
            </w:r>
          </w:p>
        </w:tc>
        <w:tc>
          <w:tcPr>
            <w:tcW w:w="1965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项目选题</w:t>
            </w:r>
          </w:p>
        </w:tc>
        <w:tc>
          <w:tcPr>
            <w:tcW w:w="780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10%</w:t>
            </w:r>
          </w:p>
        </w:tc>
        <w:tc>
          <w:tcPr>
            <w:tcW w:w="5999" w:type="dxa"/>
          </w:tcPr>
          <w:p w:rsidR="009E6DD4" w:rsidRDefault="00481CE6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项目选题目标明确、思路新颖，能结合学校特色，依托学科和专业优势，注重产学研结合，与实际问题紧密结合，具备一定的工作基础和实施条件，具有创新性和可实现性。</w:t>
            </w:r>
          </w:p>
        </w:tc>
      </w:tr>
      <w:tr w:rsidR="009E6DD4">
        <w:trPr>
          <w:trHeight w:hRule="exact" w:val="1098"/>
        </w:trPr>
        <w:tc>
          <w:tcPr>
            <w:tcW w:w="736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</w:t>
            </w:r>
          </w:p>
        </w:tc>
        <w:tc>
          <w:tcPr>
            <w:tcW w:w="1965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研究目标及内容</w:t>
            </w:r>
          </w:p>
        </w:tc>
        <w:tc>
          <w:tcPr>
            <w:tcW w:w="780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25%</w:t>
            </w:r>
          </w:p>
        </w:tc>
        <w:tc>
          <w:tcPr>
            <w:tcW w:w="5999" w:type="dxa"/>
          </w:tcPr>
          <w:p w:rsidR="009E6DD4" w:rsidRDefault="00481CE6">
            <w:pPr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在文献综述的基础上，确定明确的研究目标和清晰的研究思路，有一定的前期准备，有基本确定步骤的研究计划，且难易适中。</w:t>
            </w:r>
          </w:p>
        </w:tc>
      </w:tr>
      <w:tr w:rsidR="009E6DD4">
        <w:trPr>
          <w:trHeight w:hRule="exact" w:val="1213"/>
        </w:trPr>
        <w:tc>
          <w:tcPr>
            <w:tcW w:w="736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3</w:t>
            </w:r>
          </w:p>
        </w:tc>
        <w:tc>
          <w:tcPr>
            <w:tcW w:w="1965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实施方案</w:t>
            </w:r>
          </w:p>
        </w:tc>
        <w:tc>
          <w:tcPr>
            <w:tcW w:w="780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30%</w:t>
            </w:r>
          </w:p>
        </w:tc>
        <w:tc>
          <w:tcPr>
            <w:tcW w:w="5999" w:type="dxa"/>
          </w:tcPr>
          <w:p w:rsidR="009E6DD4" w:rsidRDefault="00481CE6">
            <w:pPr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实施方案完备，制定详细的技术路线和合理的进度安排，并进行可行性论证，且项目实施条件已具备，项目组成员分工合理。</w:t>
            </w:r>
          </w:p>
        </w:tc>
      </w:tr>
      <w:tr w:rsidR="009E6DD4">
        <w:trPr>
          <w:trHeight w:hRule="exact" w:val="788"/>
        </w:trPr>
        <w:tc>
          <w:tcPr>
            <w:tcW w:w="736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4</w:t>
            </w:r>
          </w:p>
        </w:tc>
        <w:tc>
          <w:tcPr>
            <w:tcW w:w="1965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经费预算</w:t>
            </w:r>
          </w:p>
        </w:tc>
        <w:tc>
          <w:tcPr>
            <w:tcW w:w="780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10%</w:t>
            </w:r>
          </w:p>
        </w:tc>
        <w:tc>
          <w:tcPr>
            <w:tcW w:w="5999" w:type="dxa"/>
          </w:tcPr>
          <w:p w:rsidR="009E6DD4" w:rsidRDefault="00481CE6">
            <w:pPr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经费预算合理、有效、节约。</w:t>
            </w:r>
          </w:p>
        </w:tc>
      </w:tr>
      <w:tr w:rsidR="009E6DD4">
        <w:trPr>
          <w:trHeight w:hRule="exact" w:val="878"/>
        </w:trPr>
        <w:tc>
          <w:tcPr>
            <w:tcW w:w="736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5</w:t>
            </w:r>
          </w:p>
        </w:tc>
        <w:tc>
          <w:tcPr>
            <w:tcW w:w="1965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预期成果及特色</w:t>
            </w:r>
          </w:p>
        </w:tc>
        <w:tc>
          <w:tcPr>
            <w:tcW w:w="780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10%</w:t>
            </w:r>
          </w:p>
        </w:tc>
        <w:tc>
          <w:tcPr>
            <w:tcW w:w="5999" w:type="dxa"/>
          </w:tcPr>
          <w:p w:rsidR="009E6DD4" w:rsidRDefault="00481CE6">
            <w:pPr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有明确具体的预期成果且较可能实现。</w:t>
            </w:r>
          </w:p>
        </w:tc>
      </w:tr>
      <w:tr w:rsidR="009E6DD4">
        <w:trPr>
          <w:trHeight w:hRule="exact" w:val="813"/>
        </w:trPr>
        <w:tc>
          <w:tcPr>
            <w:tcW w:w="736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6</w:t>
            </w:r>
          </w:p>
        </w:tc>
        <w:tc>
          <w:tcPr>
            <w:tcW w:w="1965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指导教师</w:t>
            </w:r>
          </w:p>
        </w:tc>
        <w:tc>
          <w:tcPr>
            <w:tcW w:w="780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5%</w:t>
            </w:r>
          </w:p>
        </w:tc>
        <w:tc>
          <w:tcPr>
            <w:tcW w:w="5999" w:type="dxa"/>
          </w:tcPr>
          <w:p w:rsidR="009E6DD4" w:rsidRDefault="00481CE6">
            <w:pPr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指导教师的学科背景、指导经验、职称等条件符合相关要求。</w:t>
            </w:r>
          </w:p>
        </w:tc>
      </w:tr>
      <w:tr w:rsidR="009E6DD4">
        <w:trPr>
          <w:trHeight w:hRule="exact" w:val="1023"/>
        </w:trPr>
        <w:tc>
          <w:tcPr>
            <w:tcW w:w="736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7</w:t>
            </w:r>
          </w:p>
        </w:tc>
        <w:tc>
          <w:tcPr>
            <w:tcW w:w="1965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现场答辩</w:t>
            </w:r>
          </w:p>
        </w:tc>
        <w:tc>
          <w:tcPr>
            <w:tcW w:w="780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10%</w:t>
            </w:r>
          </w:p>
        </w:tc>
        <w:tc>
          <w:tcPr>
            <w:tcW w:w="5999" w:type="dxa"/>
          </w:tcPr>
          <w:p w:rsidR="009E6DD4" w:rsidRDefault="00481CE6">
            <w:pPr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思路清晰、重点突出、针对性强；内容连贯、条理清楚、逻辑性强；回答迅速、语言流畅、自信、应变能力强。</w:t>
            </w:r>
          </w:p>
        </w:tc>
      </w:tr>
    </w:tbl>
    <w:p w:rsidR="009E6DD4" w:rsidRDefault="009E6DD4">
      <w:pPr>
        <w:rPr>
          <w:rFonts w:asciiTheme="majorEastAsia" w:eastAsiaTheme="majorEastAsia" w:hAnsiTheme="majorEastAsia" w:cstheme="majorEastAsia"/>
          <w:sz w:val="24"/>
        </w:rPr>
      </w:pPr>
    </w:p>
    <w:p w:rsidR="009E6DD4" w:rsidRDefault="009E6DD4">
      <w:pPr>
        <w:rPr>
          <w:rFonts w:asciiTheme="majorEastAsia" w:eastAsiaTheme="majorEastAsia" w:hAnsiTheme="majorEastAsia" w:cstheme="majorEastAsia"/>
          <w:sz w:val="24"/>
        </w:rPr>
      </w:pPr>
    </w:p>
    <w:p w:rsidR="009E6DD4" w:rsidRDefault="009E6DD4">
      <w:pPr>
        <w:rPr>
          <w:rFonts w:asciiTheme="majorEastAsia" w:eastAsiaTheme="majorEastAsia" w:hAnsiTheme="majorEastAsia" w:cstheme="majorEastAsia"/>
          <w:sz w:val="24"/>
        </w:rPr>
      </w:pPr>
    </w:p>
    <w:p w:rsidR="009E6DD4" w:rsidRDefault="009E6DD4">
      <w:pPr>
        <w:rPr>
          <w:rFonts w:asciiTheme="majorEastAsia" w:eastAsiaTheme="majorEastAsia" w:hAnsiTheme="majorEastAsia" w:cstheme="majorEastAsia"/>
          <w:sz w:val="24"/>
        </w:rPr>
      </w:pPr>
    </w:p>
    <w:p w:rsidR="009E6DD4" w:rsidRDefault="009E6DD4">
      <w:pPr>
        <w:rPr>
          <w:rFonts w:asciiTheme="majorEastAsia" w:eastAsiaTheme="majorEastAsia" w:hAnsiTheme="majorEastAsia" w:cstheme="majorEastAsia"/>
          <w:sz w:val="24"/>
        </w:rPr>
      </w:pPr>
    </w:p>
    <w:p w:rsidR="009E6DD4" w:rsidRDefault="009E6DD4">
      <w:pPr>
        <w:rPr>
          <w:rFonts w:asciiTheme="majorEastAsia" w:eastAsiaTheme="majorEastAsia" w:hAnsiTheme="majorEastAsia" w:cstheme="majorEastAsia"/>
          <w:sz w:val="24"/>
        </w:rPr>
      </w:pPr>
    </w:p>
    <w:p w:rsidR="009E6DD4" w:rsidRDefault="009E6DD4">
      <w:pPr>
        <w:rPr>
          <w:rFonts w:asciiTheme="majorEastAsia" w:eastAsiaTheme="majorEastAsia" w:hAnsiTheme="majorEastAsia" w:cstheme="majorEastAsia"/>
          <w:sz w:val="24"/>
        </w:rPr>
      </w:pPr>
    </w:p>
    <w:p w:rsidR="009E6DD4" w:rsidRDefault="009E6DD4">
      <w:pPr>
        <w:rPr>
          <w:rFonts w:asciiTheme="majorEastAsia" w:eastAsiaTheme="majorEastAsia" w:hAnsiTheme="majorEastAsia" w:cstheme="majorEastAsia"/>
          <w:sz w:val="24"/>
        </w:rPr>
      </w:pPr>
    </w:p>
    <w:p w:rsidR="009E6DD4" w:rsidRDefault="009E6DD4">
      <w:pPr>
        <w:rPr>
          <w:rFonts w:asciiTheme="majorEastAsia" w:eastAsiaTheme="majorEastAsia" w:hAnsiTheme="majorEastAsia" w:cstheme="majorEastAsia"/>
          <w:sz w:val="24"/>
        </w:rPr>
      </w:pPr>
    </w:p>
    <w:p w:rsidR="009E6DD4" w:rsidRDefault="009E6DD4">
      <w:pPr>
        <w:rPr>
          <w:rFonts w:asciiTheme="majorEastAsia" w:eastAsiaTheme="majorEastAsia" w:hAnsiTheme="majorEastAsia" w:cstheme="majorEastAsia"/>
          <w:sz w:val="24"/>
        </w:rPr>
      </w:pPr>
    </w:p>
    <w:p w:rsidR="009E6DD4" w:rsidRDefault="009E6DD4">
      <w:pPr>
        <w:rPr>
          <w:rFonts w:asciiTheme="majorEastAsia" w:eastAsiaTheme="majorEastAsia" w:hAnsiTheme="majorEastAsia" w:cstheme="majorEastAsia"/>
          <w:sz w:val="24"/>
        </w:rPr>
      </w:pPr>
    </w:p>
    <w:p w:rsidR="009E6DD4" w:rsidRDefault="009E6DD4">
      <w:pPr>
        <w:rPr>
          <w:rFonts w:asciiTheme="majorEastAsia" w:eastAsiaTheme="majorEastAsia" w:hAnsiTheme="majorEastAsia" w:cstheme="majorEastAsia"/>
          <w:sz w:val="24"/>
        </w:rPr>
      </w:pPr>
    </w:p>
    <w:p w:rsidR="009E6DD4" w:rsidRDefault="009E6DD4">
      <w:pPr>
        <w:rPr>
          <w:rFonts w:asciiTheme="majorEastAsia" w:eastAsiaTheme="majorEastAsia" w:hAnsiTheme="majorEastAsia" w:cstheme="majorEastAsia"/>
          <w:sz w:val="24"/>
        </w:rPr>
      </w:pPr>
    </w:p>
    <w:p w:rsidR="009E6DD4" w:rsidRDefault="009E6DD4">
      <w:pPr>
        <w:rPr>
          <w:rFonts w:asciiTheme="majorEastAsia" w:eastAsiaTheme="majorEastAsia" w:hAnsiTheme="majorEastAsia" w:cstheme="majorEastAsia"/>
          <w:sz w:val="24"/>
        </w:rPr>
      </w:pPr>
    </w:p>
    <w:p w:rsidR="009E6DD4" w:rsidRDefault="009E6DD4">
      <w:pPr>
        <w:rPr>
          <w:rFonts w:asciiTheme="majorEastAsia" w:eastAsiaTheme="majorEastAsia" w:hAnsiTheme="majorEastAsia" w:cstheme="majorEastAsia"/>
          <w:sz w:val="24"/>
        </w:rPr>
      </w:pPr>
    </w:p>
    <w:p w:rsidR="009E6DD4" w:rsidRDefault="00481CE6">
      <w:pPr>
        <w:jc w:val="center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表2  大学生创业训练立项参考指标</w:t>
      </w:r>
    </w:p>
    <w:tbl>
      <w:tblPr>
        <w:tblStyle w:val="a3"/>
        <w:tblW w:w="9480" w:type="dxa"/>
        <w:tblLayout w:type="fixed"/>
        <w:tblLook w:val="04A0" w:firstRow="1" w:lastRow="0" w:firstColumn="1" w:lastColumn="0" w:noHBand="0" w:noVBand="1"/>
      </w:tblPr>
      <w:tblGrid>
        <w:gridCol w:w="736"/>
        <w:gridCol w:w="1710"/>
        <w:gridCol w:w="720"/>
        <w:gridCol w:w="6314"/>
      </w:tblGrid>
      <w:tr w:rsidR="009E6DD4">
        <w:trPr>
          <w:trHeight w:hRule="exact" w:val="773"/>
        </w:trPr>
        <w:tc>
          <w:tcPr>
            <w:tcW w:w="736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序号</w:t>
            </w:r>
          </w:p>
        </w:tc>
        <w:tc>
          <w:tcPr>
            <w:tcW w:w="1710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参考指标</w:t>
            </w:r>
          </w:p>
        </w:tc>
        <w:tc>
          <w:tcPr>
            <w:tcW w:w="720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权重</w:t>
            </w:r>
          </w:p>
        </w:tc>
        <w:tc>
          <w:tcPr>
            <w:tcW w:w="6314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指标内涵及相关主要观测点</w:t>
            </w:r>
          </w:p>
        </w:tc>
      </w:tr>
      <w:tr w:rsidR="009E6DD4">
        <w:trPr>
          <w:trHeight w:hRule="exact" w:val="1213"/>
        </w:trPr>
        <w:tc>
          <w:tcPr>
            <w:tcW w:w="736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</w:t>
            </w:r>
          </w:p>
        </w:tc>
        <w:tc>
          <w:tcPr>
            <w:tcW w:w="1710" w:type="dxa"/>
          </w:tcPr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创业目标</w:t>
            </w:r>
          </w:p>
        </w:tc>
        <w:tc>
          <w:tcPr>
            <w:tcW w:w="720" w:type="dxa"/>
          </w:tcPr>
          <w:p w:rsidR="009E6DD4" w:rsidRDefault="00481CE6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10%</w:t>
            </w:r>
          </w:p>
        </w:tc>
        <w:tc>
          <w:tcPr>
            <w:tcW w:w="6314" w:type="dxa"/>
          </w:tcPr>
          <w:p w:rsidR="009E6DD4" w:rsidRDefault="00481CE6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创业计划目标是否切实可行，具体为应结合自身实际，对市场进行充分调查分析后，制定明确的目标，并进行可行性论证，目标明确。</w:t>
            </w:r>
          </w:p>
        </w:tc>
      </w:tr>
      <w:tr w:rsidR="009E6DD4">
        <w:trPr>
          <w:trHeight w:hRule="exact" w:val="1213"/>
        </w:trPr>
        <w:tc>
          <w:tcPr>
            <w:tcW w:w="736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</w:t>
            </w:r>
          </w:p>
        </w:tc>
        <w:tc>
          <w:tcPr>
            <w:tcW w:w="1710" w:type="dxa"/>
          </w:tcPr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创业路线图</w:t>
            </w:r>
          </w:p>
        </w:tc>
        <w:tc>
          <w:tcPr>
            <w:tcW w:w="720" w:type="dxa"/>
          </w:tcPr>
          <w:p w:rsidR="009E6DD4" w:rsidRDefault="00481CE6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10%</w:t>
            </w:r>
          </w:p>
        </w:tc>
        <w:tc>
          <w:tcPr>
            <w:tcW w:w="6314" w:type="dxa"/>
          </w:tcPr>
          <w:p w:rsidR="009E6DD4" w:rsidRDefault="00481CE6">
            <w:pPr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创业计划路线图规划是否合理，具体为跟</w:t>
            </w:r>
            <w:proofErr w:type="gramStart"/>
            <w:r>
              <w:rPr>
                <w:rFonts w:ascii="宋体" w:eastAsia="宋体" w:hAnsi="宋体" w:cs="宋体" w:hint="eastAsia"/>
                <w:sz w:val="24"/>
              </w:rPr>
              <w:t>据创业</w:t>
            </w:r>
            <w:proofErr w:type="gramEnd"/>
            <w:r>
              <w:rPr>
                <w:rFonts w:ascii="宋体" w:eastAsia="宋体" w:hAnsi="宋体" w:cs="宋体" w:hint="eastAsia"/>
                <w:sz w:val="24"/>
              </w:rPr>
              <w:t>计划目标，能制定适合自己的经营模式，规划自己的创业路线。创业规划应合理利用资源，具有清晰的战略，充分考虑各种外在因素。</w:t>
            </w:r>
          </w:p>
        </w:tc>
      </w:tr>
      <w:tr w:rsidR="009E6DD4">
        <w:trPr>
          <w:trHeight w:hRule="exact" w:val="1213"/>
        </w:trPr>
        <w:tc>
          <w:tcPr>
            <w:tcW w:w="736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3</w:t>
            </w:r>
          </w:p>
        </w:tc>
        <w:tc>
          <w:tcPr>
            <w:tcW w:w="1710" w:type="dxa"/>
          </w:tcPr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创业内容</w:t>
            </w:r>
          </w:p>
        </w:tc>
        <w:tc>
          <w:tcPr>
            <w:tcW w:w="720" w:type="dxa"/>
          </w:tcPr>
          <w:p w:rsidR="009E6DD4" w:rsidRDefault="00481CE6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15%</w:t>
            </w:r>
          </w:p>
        </w:tc>
        <w:tc>
          <w:tcPr>
            <w:tcW w:w="6314" w:type="dxa"/>
          </w:tcPr>
          <w:p w:rsidR="009E6DD4" w:rsidRDefault="00481CE6">
            <w:pPr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创业计划是否完整丰满，具体为创业计划中应包括创业目标、创业规划、市场调查分析、营销计划、营业计划、财务计划等内容，且部分内容阐述清晰、饱满。</w:t>
            </w:r>
          </w:p>
        </w:tc>
      </w:tr>
      <w:tr w:rsidR="009E6DD4">
        <w:trPr>
          <w:trHeight w:hRule="exact" w:val="993"/>
        </w:trPr>
        <w:tc>
          <w:tcPr>
            <w:tcW w:w="736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4</w:t>
            </w:r>
          </w:p>
        </w:tc>
        <w:tc>
          <w:tcPr>
            <w:tcW w:w="1710" w:type="dxa"/>
          </w:tcPr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计划书文档</w:t>
            </w:r>
          </w:p>
        </w:tc>
        <w:tc>
          <w:tcPr>
            <w:tcW w:w="720" w:type="dxa"/>
          </w:tcPr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15%</w:t>
            </w:r>
          </w:p>
        </w:tc>
        <w:tc>
          <w:tcPr>
            <w:tcW w:w="6314" w:type="dxa"/>
          </w:tcPr>
          <w:p w:rsidR="009E6DD4" w:rsidRDefault="00481CE6">
            <w:pPr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创业计划撰写和展示是否有效，具体为创业计划书文档组织结构应清楚、简单、易阅读、易理解，内容一定要详确精确，条例分明，无歧义。</w:t>
            </w:r>
          </w:p>
        </w:tc>
      </w:tr>
      <w:tr w:rsidR="009E6DD4">
        <w:trPr>
          <w:trHeight w:hRule="exact" w:val="878"/>
        </w:trPr>
        <w:tc>
          <w:tcPr>
            <w:tcW w:w="736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5</w:t>
            </w:r>
          </w:p>
        </w:tc>
        <w:tc>
          <w:tcPr>
            <w:tcW w:w="1710" w:type="dxa"/>
          </w:tcPr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营销策略</w:t>
            </w:r>
          </w:p>
        </w:tc>
        <w:tc>
          <w:tcPr>
            <w:tcW w:w="720" w:type="dxa"/>
          </w:tcPr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10%</w:t>
            </w:r>
          </w:p>
        </w:tc>
        <w:tc>
          <w:tcPr>
            <w:tcW w:w="6314" w:type="dxa"/>
          </w:tcPr>
          <w:p w:rsidR="009E6DD4" w:rsidRDefault="00481CE6">
            <w:pPr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成本及定价合理，营销渠道通畅，促销方式有效，具有吸引力和创新性。</w:t>
            </w:r>
          </w:p>
        </w:tc>
      </w:tr>
      <w:tr w:rsidR="009E6DD4">
        <w:trPr>
          <w:trHeight w:hRule="exact" w:val="1223"/>
        </w:trPr>
        <w:tc>
          <w:tcPr>
            <w:tcW w:w="736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6</w:t>
            </w:r>
          </w:p>
        </w:tc>
        <w:tc>
          <w:tcPr>
            <w:tcW w:w="1710" w:type="dxa"/>
          </w:tcPr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团队情况</w:t>
            </w:r>
          </w:p>
        </w:tc>
        <w:tc>
          <w:tcPr>
            <w:tcW w:w="720" w:type="dxa"/>
          </w:tcPr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10%</w:t>
            </w:r>
          </w:p>
        </w:tc>
        <w:tc>
          <w:tcPr>
            <w:tcW w:w="6314" w:type="dxa"/>
          </w:tcPr>
          <w:p w:rsidR="009E6DD4" w:rsidRDefault="00481CE6">
            <w:pPr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团队建设良好，能组建并有效管理创业团队，使得团队中的成员具有相同的创业目标，性格、才能等方面能够优势互补，技术、管理、执行、策划各有擅长、各司其职。</w:t>
            </w:r>
          </w:p>
        </w:tc>
      </w:tr>
      <w:tr w:rsidR="009E6DD4">
        <w:trPr>
          <w:trHeight w:hRule="exact" w:val="1023"/>
        </w:trPr>
        <w:tc>
          <w:tcPr>
            <w:tcW w:w="736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7</w:t>
            </w:r>
          </w:p>
        </w:tc>
        <w:tc>
          <w:tcPr>
            <w:tcW w:w="1710" w:type="dxa"/>
          </w:tcPr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财务状况</w:t>
            </w:r>
          </w:p>
        </w:tc>
        <w:tc>
          <w:tcPr>
            <w:tcW w:w="720" w:type="dxa"/>
          </w:tcPr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10%</w:t>
            </w:r>
          </w:p>
        </w:tc>
        <w:tc>
          <w:tcPr>
            <w:tcW w:w="6314" w:type="dxa"/>
          </w:tcPr>
          <w:p w:rsidR="009E6DD4" w:rsidRDefault="00481CE6">
            <w:pPr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财务情况合理，能在财力资源有限情况下，制定一个合理的财务计划，合理融资，以最少的成本取得最大的利益。</w:t>
            </w:r>
          </w:p>
        </w:tc>
      </w:tr>
      <w:tr w:rsidR="009E6DD4">
        <w:trPr>
          <w:trHeight w:hRule="exact" w:val="1023"/>
        </w:trPr>
        <w:tc>
          <w:tcPr>
            <w:tcW w:w="736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8</w:t>
            </w:r>
          </w:p>
        </w:tc>
        <w:tc>
          <w:tcPr>
            <w:tcW w:w="1710" w:type="dxa"/>
          </w:tcPr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指导教师</w:t>
            </w:r>
          </w:p>
        </w:tc>
        <w:tc>
          <w:tcPr>
            <w:tcW w:w="720" w:type="dxa"/>
          </w:tcPr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10%</w:t>
            </w:r>
          </w:p>
        </w:tc>
        <w:tc>
          <w:tcPr>
            <w:tcW w:w="6314" w:type="dxa"/>
          </w:tcPr>
          <w:p w:rsidR="009E6DD4" w:rsidRDefault="00481CE6">
            <w:pPr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指导教师具备创业实践经验和指导经验。</w:t>
            </w:r>
          </w:p>
        </w:tc>
      </w:tr>
      <w:tr w:rsidR="009E6DD4">
        <w:trPr>
          <w:trHeight w:hRule="exact" w:val="1023"/>
        </w:trPr>
        <w:tc>
          <w:tcPr>
            <w:tcW w:w="736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9</w:t>
            </w:r>
          </w:p>
        </w:tc>
        <w:tc>
          <w:tcPr>
            <w:tcW w:w="1710" w:type="dxa"/>
          </w:tcPr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现场答辩</w:t>
            </w:r>
          </w:p>
        </w:tc>
        <w:tc>
          <w:tcPr>
            <w:tcW w:w="720" w:type="dxa"/>
          </w:tcPr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10%</w:t>
            </w:r>
          </w:p>
        </w:tc>
        <w:tc>
          <w:tcPr>
            <w:tcW w:w="6314" w:type="dxa"/>
          </w:tcPr>
          <w:p w:rsidR="009E6DD4" w:rsidRDefault="00481CE6">
            <w:pPr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思路清晰、重点突出、针对性强；内容连贯、条理清楚、逻辑性强；回答迅速、语言流畅、自信、应变能力强。</w:t>
            </w:r>
          </w:p>
        </w:tc>
      </w:tr>
    </w:tbl>
    <w:p w:rsidR="009E6DD4" w:rsidRDefault="009E6DD4">
      <w:pPr>
        <w:jc w:val="center"/>
        <w:rPr>
          <w:rFonts w:asciiTheme="majorEastAsia" w:eastAsiaTheme="majorEastAsia" w:hAnsiTheme="majorEastAsia" w:cstheme="majorEastAsia"/>
          <w:sz w:val="28"/>
          <w:szCs w:val="28"/>
        </w:rPr>
      </w:pPr>
    </w:p>
    <w:p w:rsidR="009E6DD4" w:rsidRDefault="009E6DD4">
      <w:pPr>
        <w:jc w:val="center"/>
        <w:rPr>
          <w:rFonts w:asciiTheme="majorEastAsia" w:eastAsiaTheme="majorEastAsia" w:hAnsiTheme="majorEastAsia" w:cstheme="majorEastAsia"/>
          <w:sz w:val="28"/>
          <w:szCs w:val="28"/>
        </w:rPr>
      </w:pPr>
    </w:p>
    <w:p w:rsidR="009E6DD4" w:rsidRDefault="009E6DD4">
      <w:pPr>
        <w:jc w:val="center"/>
        <w:rPr>
          <w:rFonts w:asciiTheme="majorEastAsia" w:eastAsiaTheme="majorEastAsia" w:hAnsiTheme="majorEastAsia" w:cstheme="majorEastAsia"/>
          <w:sz w:val="28"/>
          <w:szCs w:val="28"/>
        </w:rPr>
      </w:pPr>
    </w:p>
    <w:p w:rsidR="007E5C13" w:rsidRDefault="007E5C13">
      <w:pPr>
        <w:jc w:val="center"/>
        <w:rPr>
          <w:rFonts w:asciiTheme="majorEastAsia" w:eastAsiaTheme="majorEastAsia" w:hAnsiTheme="majorEastAsia" w:cstheme="majorEastAsia"/>
          <w:sz w:val="28"/>
          <w:szCs w:val="28"/>
        </w:rPr>
      </w:pPr>
    </w:p>
    <w:tbl>
      <w:tblPr>
        <w:tblStyle w:val="a3"/>
        <w:tblpPr w:leftFromText="180" w:rightFromText="180" w:vertAnchor="text" w:horzAnchor="page" w:tblpX="1747" w:tblpY="624"/>
        <w:tblOverlap w:val="never"/>
        <w:tblW w:w="9706" w:type="dxa"/>
        <w:tblLayout w:type="fixed"/>
        <w:tblLook w:val="04A0" w:firstRow="1" w:lastRow="0" w:firstColumn="1" w:lastColumn="0" w:noHBand="0" w:noVBand="1"/>
      </w:tblPr>
      <w:tblGrid>
        <w:gridCol w:w="736"/>
        <w:gridCol w:w="1434"/>
        <w:gridCol w:w="960"/>
        <w:gridCol w:w="6576"/>
      </w:tblGrid>
      <w:tr w:rsidR="009E6DD4">
        <w:trPr>
          <w:trHeight w:hRule="exact" w:val="773"/>
        </w:trPr>
        <w:tc>
          <w:tcPr>
            <w:tcW w:w="736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序号</w:t>
            </w:r>
          </w:p>
        </w:tc>
        <w:tc>
          <w:tcPr>
            <w:tcW w:w="1434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参考指标</w:t>
            </w:r>
          </w:p>
        </w:tc>
        <w:tc>
          <w:tcPr>
            <w:tcW w:w="960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权重</w:t>
            </w:r>
          </w:p>
        </w:tc>
        <w:tc>
          <w:tcPr>
            <w:tcW w:w="6576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指标内涵及相关主要观测点</w:t>
            </w:r>
          </w:p>
        </w:tc>
      </w:tr>
      <w:tr w:rsidR="009E6DD4">
        <w:trPr>
          <w:trHeight w:hRule="exact" w:val="1238"/>
        </w:trPr>
        <w:tc>
          <w:tcPr>
            <w:tcW w:w="736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</w:t>
            </w:r>
          </w:p>
        </w:tc>
        <w:tc>
          <w:tcPr>
            <w:tcW w:w="1434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市场调查</w:t>
            </w:r>
          </w:p>
        </w:tc>
        <w:tc>
          <w:tcPr>
            <w:tcW w:w="960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10%</w:t>
            </w:r>
          </w:p>
        </w:tc>
        <w:tc>
          <w:tcPr>
            <w:tcW w:w="6576" w:type="dxa"/>
          </w:tcPr>
          <w:p w:rsidR="009E6DD4" w:rsidRDefault="00481CE6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项目应用前景广阔，创业者经过对目标市场深入的分析，对潜在客户、产品前景、竞争对手、生产链条以及相关产业做系统全面的了解，确保产品的应用前景广阔和市场容量，能够在市场中稳固下来并且得到持续健康的发展。</w:t>
            </w:r>
          </w:p>
        </w:tc>
      </w:tr>
      <w:tr w:rsidR="009E6DD4">
        <w:trPr>
          <w:trHeight w:hRule="exact" w:val="993"/>
        </w:trPr>
        <w:tc>
          <w:tcPr>
            <w:tcW w:w="736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</w:t>
            </w:r>
          </w:p>
        </w:tc>
        <w:tc>
          <w:tcPr>
            <w:tcW w:w="1434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创业内容</w:t>
            </w:r>
          </w:p>
        </w:tc>
        <w:tc>
          <w:tcPr>
            <w:tcW w:w="960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15%</w:t>
            </w:r>
          </w:p>
        </w:tc>
        <w:tc>
          <w:tcPr>
            <w:tcW w:w="6576" w:type="dxa"/>
          </w:tcPr>
          <w:p w:rsidR="009E6DD4" w:rsidRDefault="00481CE6">
            <w:pPr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创业计划内容完整丰满，具体为创业计划中应包括创业目标、创业规划、市场调查分析、营销计划、营业计划、财务计划等内容，且部分内容阐述清晰、饱满。</w:t>
            </w:r>
          </w:p>
        </w:tc>
      </w:tr>
      <w:tr w:rsidR="009E6DD4">
        <w:trPr>
          <w:trHeight w:hRule="exact" w:val="993"/>
        </w:trPr>
        <w:tc>
          <w:tcPr>
            <w:tcW w:w="736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3</w:t>
            </w:r>
          </w:p>
        </w:tc>
        <w:tc>
          <w:tcPr>
            <w:tcW w:w="1434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产品竞争力</w:t>
            </w:r>
          </w:p>
        </w:tc>
        <w:tc>
          <w:tcPr>
            <w:tcW w:w="960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15%</w:t>
            </w:r>
          </w:p>
        </w:tc>
        <w:tc>
          <w:tcPr>
            <w:tcW w:w="6576" w:type="dxa"/>
          </w:tcPr>
          <w:p w:rsidR="009E6DD4" w:rsidRDefault="00481CE6">
            <w:pPr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产品竞争力强，产品符合市场要求，能够满足消费者对产品各种竞争力要素的考虑和要求。产品竞争力高，可以在市场上占据一定地位。</w:t>
            </w:r>
          </w:p>
        </w:tc>
      </w:tr>
      <w:tr w:rsidR="009E6DD4">
        <w:trPr>
          <w:trHeight w:hRule="exact" w:val="848"/>
        </w:trPr>
        <w:tc>
          <w:tcPr>
            <w:tcW w:w="736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4</w:t>
            </w:r>
          </w:p>
        </w:tc>
        <w:tc>
          <w:tcPr>
            <w:tcW w:w="1434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营销策略</w:t>
            </w:r>
          </w:p>
        </w:tc>
        <w:tc>
          <w:tcPr>
            <w:tcW w:w="960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10%</w:t>
            </w:r>
          </w:p>
        </w:tc>
        <w:tc>
          <w:tcPr>
            <w:tcW w:w="6576" w:type="dxa"/>
          </w:tcPr>
          <w:p w:rsidR="009E6DD4" w:rsidRDefault="00481CE6">
            <w:pPr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成本及定价合理，营销渠道通畅，促销方式有效，具有吸引力和创新。</w:t>
            </w:r>
          </w:p>
        </w:tc>
      </w:tr>
      <w:tr w:rsidR="009E6DD4">
        <w:trPr>
          <w:trHeight w:hRule="exact" w:val="753"/>
        </w:trPr>
        <w:tc>
          <w:tcPr>
            <w:tcW w:w="736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5</w:t>
            </w:r>
          </w:p>
        </w:tc>
        <w:tc>
          <w:tcPr>
            <w:tcW w:w="1434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风险管理</w:t>
            </w:r>
          </w:p>
        </w:tc>
        <w:tc>
          <w:tcPr>
            <w:tcW w:w="960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10%</w:t>
            </w:r>
          </w:p>
        </w:tc>
        <w:tc>
          <w:tcPr>
            <w:tcW w:w="6576" w:type="dxa"/>
          </w:tcPr>
          <w:p w:rsidR="009E6DD4" w:rsidRDefault="00481CE6">
            <w:pPr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风险管理有效，能面对创业过程中存在的不确定因素，对未来可能遇到的风险进行预测和准备。</w:t>
            </w:r>
          </w:p>
        </w:tc>
      </w:tr>
      <w:tr w:rsidR="009E6DD4">
        <w:trPr>
          <w:trHeight w:hRule="exact" w:val="1098"/>
        </w:trPr>
        <w:tc>
          <w:tcPr>
            <w:tcW w:w="736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6</w:t>
            </w:r>
          </w:p>
        </w:tc>
        <w:tc>
          <w:tcPr>
            <w:tcW w:w="1434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团队情况</w:t>
            </w:r>
          </w:p>
        </w:tc>
        <w:tc>
          <w:tcPr>
            <w:tcW w:w="960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10%</w:t>
            </w:r>
          </w:p>
        </w:tc>
        <w:tc>
          <w:tcPr>
            <w:tcW w:w="6576" w:type="dxa"/>
          </w:tcPr>
          <w:p w:rsidR="009E6DD4" w:rsidRDefault="00481CE6">
            <w:pPr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团队建设良好，能组建并有效管理创业团队，使得团队中的成员具有相同创业目标，性格、才能等各方面能够优势互补，技术、管理、执行、策划各有擅长、各司其职。</w:t>
            </w:r>
          </w:p>
        </w:tc>
      </w:tr>
      <w:tr w:rsidR="009E6DD4">
        <w:trPr>
          <w:trHeight w:hRule="exact" w:val="803"/>
        </w:trPr>
        <w:tc>
          <w:tcPr>
            <w:tcW w:w="736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7</w:t>
            </w:r>
          </w:p>
        </w:tc>
        <w:tc>
          <w:tcPr>
            <w:tcW w:w="1434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财务状况</w:t>
            </w:r>
          </w:p>
        </w:tc>
        <w:tc>
          <w:tcPr>
            <w:tcW w:w="960" w:type="dxa"/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10%</w:t>
            </w:r>
          </w:p>
        </w:tc>
        <w:tc>
          <w:tcPr>
            <w:tcW w:w="6576" w:type="dxa"/>
          </w:tcPr>
          <w:p w:rsidR="009E6DD4" w:rsidRDefault="00481CE6">
            <w:pPr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财务情况合理，能在财力资源有限情况下，制定一个合理的财务计划，合理融资，以最少的成本取得最大的收益。</w:t>
            </w:r>
          </w:p>
        </w:tc>
      </w:tr>
      <w:tr w:rsidR="009E6DD4" w:rsidTr="007E5C13">
        <w:trPr>
          <w:trHeight w:hRule="exact" w:val="773"/>
        </w:trPr>
        <w:tc>
          <w:tcPr>
            <w:tcW w:w="736" w:type="dxa"/>
            <w:tcBorders>
              <w:bottom w:val="single" w:sz="4" w:space="0" w:color="auto"/>
            </w:tcBorders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8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指导教师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10%</w:t>
            </w:r>
          </w:p>
        </w:tc>
        <w:tc>
          <w:tcPr>
            <w:tcW w:w="6576" w:type="dxa"/>
            <w:tcBorders>
              <w:bottom w:val="single" w:sz="4" w:space="0" w:color="auto"/>
            </w:tcBorders>
          </w:tcPr>
          <w:p w:rsidR="009E6DD4" w:rsidRDefault="009E6DD4">
            <w:pPr>
              <w:jc w:val="left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指导教师具备创业实践经验和指导经验。</w:t>
            </w:r>
          </w:p>
        </w:tc>
      </w:tr>
      <w:tr w:rsidR="009E6DD4" w:rsidTr="007E5C13">
        <w:trPr>
          <w:trHeight w:hRule="exact" w:val="1023"/>
        </w:trPr>
        <w:tc>
          <w:tcPr>
            <w:tcW w:w="736" w:type="dxa"/>
            <w:tcBorders>
              <w:bottom w:val="single" w:sz="4" w:space="0" w:color="auto"/>
            </w:tcBorders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9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现场答辩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9E6DD4" w:rsidRDefault="009E6DD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10%</w:t>
            </w:r>
          </w:p>
        </w:tc>
        <w:tc>
          <w:tcPr>
            <w:tcW w:w="6576" w:type="dxa"/>
            <w:tcBorders>
              <w:bottom w:val="single" w:sz="4" w:space="0" w:color="auto"/>
            </w:tcBorders>
          </w:tcPr>
          <w:p w:rsidR="009E6DD4" w:rsidRDefault="009E6DD4">
            <w:pPr>
              <w:jc w:val="left"/>
              <w:rPr>
                <w:rFonts w:ascii="宋体" w:eastAsia="宋体" w:hAnsi="宋体" w:cs="宋体"/>
                <w:sz w:val="24"/>
              </w:rPr>
            </w:pPr>
          </w:p>
          <w:p w:rsidR="009E6DD4" w:rsidRDefault="00481CE6">
            <w:pPr>
              <w:tabs>
                <w:tab w:val="left" w:pos="3360"/>
              </w:tabs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思路清晰、重点突出、针对性强；内容连贯、条理清楚、逻辑性强；回答迅速、语言流畅、自信、应变能力强。</w:t>
            </w:r>
          </w:p>
        </w:tc>
      </w:tr>
    </w:tbl>
    <w:p w:rsidR="009E6DD4" w:rsidRDefault="00481CE6">
      <w:pPr>
        <w:jc w:val="center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表3  大学生创业实践项目立项参考目标</w:t>
      </w:r>
    </w:p>
    <w:p w:rsidR="009E6DD4" w:rsidRDefault="009E6DD4">
      <w:pPr>
        <w:jc w:val="center"/>
        <w:rPr>
          <w:rFonts w:asciiTheme="majorEastAsia" w:eastAsiaTheme="majorEastAsia" w:hAnsiTheme="majorEastAsia" w:cstheme="majorEastAsia"/>
          <w:sz w:val="28"/>
          <w:szCs w:val="28"/>
        </w:rPr>
      </w:pPr>
    </w:p>
    <w:sectPr w:rsidR="009E6DD4">
      <w:pgSz w:w="11906" w:h="16838"/>
      <w:pgMar w:top="1440" w:right="86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3C6" w:rsidRDefault="001B43C6" w:rsidP="007E5C13">
      <w:r>
        <w:separator/>
      </w:r>
    </w:p>
  </w:endnote>
  <w:endnote w:type="continuationSeparator" w:id="0">
    <w:p w:rsidR="001B43C6" w:rsidRDefault="001B43C6" w:rsidP="007E5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3C6" w:rsidRDefault="001B43C6" w:rsidP="007E5C13">
      <w:r>
        <w:separator/>
      </w:r>
    </w:p>
  </w:footnote>
  <w:footnote w:type="continuationSeparator" w:id="0">
    <w:p w:rsidR="001B43C6" w:rsidRDefault="001B43C6" w:rsidP="007E5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991A03"/>
    <w:rsid w:val="001B43C6"/>
    <w:rsid w:val="00481CE6"/>
    <w:rsid w:val="004B476F"/>
    <w:rsid w:val="007E5C13"/>
    <w:rsid w:val="009E6DD4"/>
    <w:rsid w:val="036A1B94"/>
    <w:rsid w:val="0989043D"/>
    <w:rsid w:val="13991A03"/>
    <w:rsid w:val="21767BB1"/>
    <w:rsid w:val="2F6B46B2"/>
    <w:rsid w:val="38402F14"/>
    <w:rsid w:val="4F976493"/>
    <w:rsid w:val="6B5327CE"/>
    <w:rsid w:val="757A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7E5C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E5C13"/>
    <w:rPr>
      <w:kern w:val="2"/>
      <w:sz w:val="18"/>
      <w:szCs w:val="18"/>
    </w:rPr>
  </w:style>
  <w:style w:type="paragraph" w:styleId="a5">
    <w:name w:val="footer"/>
    <w:basedOn w:val="a"/>
    <w:link w:val="Char0"/>
    <w:rsid w:val="007E5C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E5C13"/>
    <w:rPr>
      <w:kern w:val="2"/>
      <w:sz w:val="18"/>
      <w:szCs w:val="18"/>
    </w:rPr>
  </w:style>
  <w:style w:type="paragraph" w:styleId="a6">
    <w:name w:val="Balloon Text"/>
    <w:basedOn w:val="a"/>
    <w:link w:val="Char1"/>
    <w:rsid w:val="004B476F"/>
    <w:rPr>
      <w:sz w:val="18"/>
      <w:szCs w:val="18"/>
    </w:rPr>
  </w:style>
  <w:style w:type="character" w:customStyle="1" w:styleId="Char1">
    <w:name w:val="批注框文本 Char"/>
    <w:basedOn w:val="a0"/>
    <w:link w:val="a6"/>
    <w:rsid w:val="004B476F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7E5C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E5C13"/>
    <w:rPr>
      <w:kern w:val="2"/>
      <w:sz w:val="18"/>
      <w:szCs w:val="18"/>
    </w:rPr>
  </w:style>
  <w:style w:type="paragraph" w:styleId="a5">
    <w:name w:val="footer"/>
    <w:basedOn w:val="a"/>
    <w:link w:val="Char0"/>
    <w:rsid w:val="007E5C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E5C13"/>
    <w:rPr>
      <w:kern w:val="2"/>
      <w:sz w:val="18"/>
      <w:szCs w:val="18"/>
    </w:rPr>
  </w:style>
  <w:style w:type="paragraph" w:styleId="a6">
    <w:name w:val="Balloon Text"/>
    <w:basedOn w:val="a"/>
    <w:link w:val="Char1"/>
    <w:rsid w:val="004B476F"/>
    <w:rPr>
      <w:sz w:val="18"/>
      <w:szCs w:val="18"/>
    </w:rPr>
  </w:style>
  <w:style w:type="character" w:customStyle="1" w:styleId="Char1">
    <w:name w:val="批注框文本 Char"/>
    <w:basedOn w:val="a0"/>
    <w:link w:val="a6"/>
    <w:rsid w:val="004B476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277</Words>
  <Characters>1585</Characters>
  <Application>Microsoft Office Word</Application>
  <DocSecurity>0</DocSecurity>
  <Lines>13</Lines>
  <Paragraphs>3</Paragraphs>
  <ScaleCrop>false</ScaleCrop>
  <Company>微软中国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4</cp:revision>
  <cp:lastPrinted>2017-04-19T08:12:00Z</cp:lastPrinted>
  <dcterms:created xsi:type="dcterms:W3CDTF">2017-04-17T03:27:00Z</dcterms:created>
  <dcterms:modified xsi:type="dcterms:W3CDTF">2017-04-19T08:14:00Z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