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D37" w:rsidRDefault="003E6C4F">
      <w:p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5</w:t>
      </w:r>
    </w:p>
    <w:p w:rsidR="006A4D37" w:rsidRDefault="003E6C4F">
      <w:pPr>
        <w:spacing w:beforeLines="50" w:before="156"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教师个人简介</w:t>
      </w:r>
    </w:p>
    <w:p w:rsidR="006A4D37" w:rsidRDefault="003E6C4F">
      <w:pPr>
        <w:spacing w:beforeLines="50" w:before="156" w:afterLines="50" w:after="156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一、基本信息</w:t>
      </w:r>
    </w:p>
    <w:tbl>
      <w:tblPr>
        <w:tblW w:w="89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61"/>
        <w:gridCol w:w="2633"/>
        <w:gridCol w:w="2423"/>
        <w:gridCol w:w="2131"/>
      </w:tblGrid>
      <w:tr w:rsidR="006A4D37">
        <w:trPr>
          <w:trHeight w:val="57"/>
          <w:jc w:val="center"/>
        </w:trPr>
        <w:tc>
          <w:tcPr>
            <w:tcW w:w="1761" w:type="dxa"/>
          </w:tcPr>
          <w:p w:rsidR="006A4D37" w:rsidRDefault="003E6C4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2633" w:type="dxa"/>
          </w:tcPr>
          <w:p w:rsidR="006A4D37" w:rsidRDefault="003E6C4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刘联</w:t>
            </w:r>
          </w:p>
        </w:tc>
        <w:tc>
          <w:tcPr>
            <w:tcW w:w="2423" w:type="dxa"/>
          </w:tcPr>
          <w:p w:rsidR="006A4D37" w:rsidRDefault="003E6C4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131" w:type="dxa"/>
          </w:tcPr>
          <w:p w:rsidR="006A4D37" w:rsidRDefault="003E6C4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女</w:t>
            </w:r>
          </w:p>
        </w:tc>
      </w:tr>
      <w:tr w:rsidR="006A4D37">
        <w:trPr>
          <w:trHeight w:val="57"/>
          <w:jc w:val="center"/>
        </w:trPr>
        <w:tc>
          <w:tcPr>
            <w:tcW w:w="1761" w:type="dxa"/>
          </w:tcPr>
          <w:p w:rsidR="006A4D37" w:rsidRDefault="003E6C4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2633" w:type="dxa"/>
          </w:tcPr>
          <w:p w:rsidR="006A4D37" w:rsidRDefault="003E6C4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汉</w:t>
            </w:r>
          </w:p>
        </w:tc>
        <w:tc>
          <w:tcPr>
            <w:tcW w:w="2423" w:type="dxa"/>
          </w:tcPr>
          <w:p w:rsidR="006A4D37" w:rsidRDefault="003E6C4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131" w:type="dxa"/>
          </w:tcPr>
          <w:p w:rsidR="006A4D37" w:rsidRDefault="003E6C4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江西龙南</w:t>
            </w:r>
          </w:p>
        </w:tc>
      </w:tr>
      <w:tr w:rsidR="006A4D37">
        <w:trPr>
          <w:trHeight w:val="57"/>
          <w:jc w:val="center"/>
        </w:trPr>
        <w:tc>
          <w:tcPr>
            <w:tcW w:w="1761" w:type="dxa"/>
          </w:tcPr>
          <w:p w:rsidR="006A4D37" w:rsidRDefault="003E6C4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2633" w:type="dxa"/>
          </w:tcPr>
          <w:p w:rsidR="006A4D37" w:rsidRDefault="003E6C4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1974.01</w:t>
            </w:r>
          </w:p>
        </w:tc>
        <w:tc>
          <w:tcPr>
            <w:tcW w:w="2423" w:type="dxa"/>
          </w:tcPr>
          <w:p w:rsidR="006A4D37" w:rsidRDefault="003E6C4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所属学校</w:t>
            </w:r>
          </w:p>
        </w:tc>
        <w:tc>
          <w:tcPr>
            <w:tcW w:w="2131" w:type="dxa"/>
          </w:tcPr>
          <w:p w:rsidR="006A4D37" w:rsidRDefault="003E6C4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赣南医学院</w:t>
            </w:r>
          </w:p>
        </w:tc>
      </w:tr>
      <w:tr w:rsidR="006A4D37">
        <w:trPr>
          <w:trHeight w:val="57"/>
          <w:jc w:val="center"/>
        </w:trPr>
        <w:tc>
          <w:tcPr>
            <w:tcW w:w="1761" w:type="dxa"/>
          </w:tcPr>
          <w:p w:rsidR="006A4D37" w:rsidRDefault="003E6C4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2633" w:type="dxa"/>
          </w:tcPr>
          <w:p w:rsidR="006A4D37" w:rsidRDefault="003E6C4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中共党员</w:t>
            </w:r>
          </w:p>
        </w:tc>
        <w:tc>
          <w:tcPr>
            <w:tcW w:w="2423" w:type="dxa"/>
          </w:tcPr>
          <w:p w:rsidR="006A4D37" w:rsidRDefault="003E6C4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职称</w:t>
            </w:r>
          </w:p>
        </w:tc>
        <w:tc>
          <w:tcPr>
            <w:tcW w:w="2131" w:type="dxa"/>
          </w:tcPr>
          <w:p w:rsidR="006A4D37" w:rsidRDefault="003E6C4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副教授</w:t>
            </w:r>
          </w:p>
        </w:tc>
      </w:tr>
      <w:tr w:rsidR="006A4D37">
        <w:trPr>
          <w:trHeight w:val="57"/>
          <w:jc w:val="center"/>
        </w:trPr>
        <w:tc>
          <w:tcPr>
            <w:tcW w:w="1761" w:type="dxa"/>
          </w:tcPr>
          <w:p w:rsidR="006A4D37" w:rsidRDefault="003E6C4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最高学历</w:t>
            </w:r>
          </w:p>
        </w:tc>
        <w:tc>
          <w:tcPr>
            <w:tcW w:w="2633" w:type="dxa"/>
          </w:tcPr>
          <w:p w:rsidR="006A4D37" w:rsidRDefault="003E6C4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本科</w:t>
            </w:r>
          </w:p>
        </w:tc>
        <w:tc>
          <w:tcPr>
            <w:tcW w:w="2423" w:type="dxa"/>
          </w:tcPr>
          <w:p w:rsidR="006A4D37" w:rsidRDefault="003E6C4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最高学位</w:t>
            </w:r>
          </w:p>
        </w:tc>
        <w:tc>
          <w:tcPr>
            <w:tcW w:w="2131" w:type="dxa"/>
          </w:tcPr>
          <w:p w:rsidR="006A4D37" w:rsidRDefault="003E6C4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硕士</w:t>
            </w:r>
          </w:p>
        </w:tc>
      </w:tr>
      <w:tr w:rsidR="006A4D37">
        <w:trPr>
          <w:trHeight w:val="57"/>
          <w:jc w:val="center"/>
        </w:trPr>
        <w:tc>
          <w:tcPr>
            <w:tcW w:w="1761" w:type="dxa"/>
            <w:vAlign w:val="center"/>
          </w:tcPr>
          <w:p w:rsidR="006A4D37" w:rsidRDefault="003E6C4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2633" w:type="dxa"/>
          </w:tcPr>
          <w:p w:rsidR="006A4D37" w:rsidRDefault="003E6C4F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赣南师范学院</w:t>
            </w:r>
          </w:p>
          <w:p w:rsidR="006A4D37" w:rsidRDefault="003E6C4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华中科技大学</w:t>
            </w:r>
          </w:p>
        </w:tc>
        <w:tc>
          <w:tcPr>
            <w:tcW w:w="2423" w:type="dxa"/>
            <w:vAlign w:val="center"/>
          </w:tcPr>
          <w:p w:rsidR="006A4D37" w:rsidRDefault="003E6C4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行政职务</w:t>
            </w:r>
          </w:p>
        </w:tc>
        <w:tc>
          <w:tcPr>
            <w:tcW w:w="2131" w:type="dxa"/>
            <w:vAlign w:val="center"/>
          </w:tcPr>
          <w:p w:rsidR="006A4D37" w:rsidRDefault="003E6C4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总支书记</w:t>
            </w:r>
          </w:p>
        </w:tc>
      </w:tr>
    </w:tbl>
    <w:p w:rsidR="006A4D37" w:rsidRDefault="003E6C4F">
      <w:pPr>
        <w:spacing w:beforeLines="50" w:before="156" w:afterLines="50" w:after="156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二、教学情况（主要承担的课程、获奖情况等）</w:t>
      </w:r>
    </w:p>
    <w:tbl>
      <w:tblPr>
        <w:tblW w:w="90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45"/>
      </w:tblGrid>
      <w:tr w:rsidR="006A4D37" w:rsidTr="001A0921">
        <w:trPr>
          <w:trHeight w:val="3272"/>
          <w:jc w:val="center"/>
        </w:trPr>
        <w:tc>
          <w:tcPr>
            <w:tcW w:w="9045" w:type="dxa"/>
          </w:tcPr>
          <w:p w:rsidR="006A4D37" w:rsidRDefault="006A4D37">
            <w:pPr>
              <w:rPr>
                <w:sz w:val="24"/>
              </w:rPr>
            </w:pPr>
          </w:p>
          <w:p w:rsidR="006A4D37" w:rsidRDefault="003E6C4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从</w:t>
            </w:r>
            <w:r>
              <w:rPr>
                <w:rFonts w:hint="eastAsia"/>
                <w:sz w:val="24"/>
              </w:rPr>
              <w:t>1996</w:t>
            </w:r>
            <w:r>
              <w:rPr>
                <w:rFonts w:hint="eastAsia"/>
                <w:sz w:val="24"/>
              </w:rPr>
              <w:t>年参加工作以来，一直从事教育教学和研究工作，曾承担了临床医学本科专业、英语本科专业和公共事业管理本科专业的《大学语文》，临床医学本科专业的《形势与政策》、《医学人文影视鉴赏》等课程。</w:t>
            </w:r>
          </w:p>
        </w:tc>
      </w:tr>
    </w:tbl>
    <w:p w:rsidR="006A4D37" w:rsidRDefault="003E6C4F">
      <w:pPr>
        <w:spacing w:beforeLines="50" w:before="156" w:afterLines="50" w:after="156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三、教改科研情况（承担的教改及科研项目、获奖情况）</w:t>
      </w:r>
    </w:p>
    <w:tbl>
      <w:tblPr>
        <w:tblW w:w="900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02"/>
      </w:tblGrid>
      <w:tr w:rsidR="006A4D37" w:rsidTr="001A0921">
        <w:trPr>
          <w:trHeight w:val="3573"/>
          <w:jc w:val="center"/>
        </w:trPr>
        <w:tc>
          <w:tcPr>
            <w:tcW w:w="9002" w:type="dxa"/>
          </w:tcPr>
          <w:p w:rsidR="006A4D37" w:rsidRDefault="003E6C4F">
            <w:pPr>
              <w:spacing w:line="360" w:lineRule="auto"/>
              <w:ind w:firstLineChars="200" w:firstLine="480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从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2006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年开始就关注着地方医学院校研究工作，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后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随着研究工作的深入，结合地域资源和单位特点，从地方医学院医学教育研究转入医学与社会、医学与文学等方面的研究。</w:t>
            </w:r>
            <w:r>
              <w:rPr>
                <w:rFonts w:ascii="宋体" w:hAnsi="宋体" w:hint="eastAsia"/>
                <w:sz w:val="24"/>
              </w:rPr>
              <w:t>主持和参与“叙事医学应用与医学生叙事能力培养研究”等相关省级课题</w:t>
            </w:r>
            <w:r>
              <w:rPr>
                <w:rFonts w:ascii="宋体" w:hAnsi="宋体" w:hint="eastAsia"/>
                <w:sz w:val="24"/>
              </w:rPr>
              <w:t>7</w:t>
            </w:r>
            <w:r>
              <w:rPr>
                <w:rFonts w:ascii="宋体" w:hAnsi="宋体" w:hint="eastAsia"/>
                <w:sz w:val="24"/>
              </w:rPr>
              <w:t>项，主编和参编著作、教材</w:t>
            </w: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部，发表</w:t>
            </w:r>
            <w:r>
              <w:rPr>
                <w:rFonts w:ascii="宋体" w:hAnsi="宋体" w:hint="eastAsia"/>
                <w:sz w:val="24"/>
              </w:rPr>
              <w:t>相关研究论文</w:t>
            </w:r>
            <w:r>
              <w:rPr>
                <w:rFonts w:ascii="宋体" w:hAnsi="宋体" w:hint="eastAsia"/>
                <w:sz w:val="24"/>
              </w:rPr>
              <w:t>30</w:t>
            </w:r>
            <w:r>
              <w:rPr>
                <w:rFonts w:ascii="宋体" w:hAnsi="宋体" w:hint="eastAsia"/>
                <w:sz w:val="24"/>
              </w:rPr>
              <w:t>余篇。</w:t>
            </w:r>
          </w:p>
          <w:p w:rsidR="006A4D37" w:rsidRDefault="006A4D37">
            <w:pPr>
              <w:rPr>
                <w:sz w:val="24"/>
              </w:rPr>
            </w:pPr>
          </w:p>
        </w:tc>
      </w:tr>
    </w:tbl>
    <w:p w:rsidR="006A4D37" w:rsidRDefault="003E6C4F">
      <w:r>
        <w:rPr>
          <w:rFonts w:ascii="仿宋_GB2312" w:eastAsia="仿宋_GB2312" w:hint="eastAsia"/>
          <w:color w:val="000000"/>
          <w:sz w:val="24"/>
        </w:rPr>
        <w:t>注意：填写完成后将文档名称修改为“学校名称</w:t>
      </w:r>
      <w:r>
        <w:rPr>
          <w:rFonts w:ascii="仿宋_GB2312" w:eastAsia="仿宋_GB2312" w:hint="eastAsia"/>
          <w:color w:val="000000"/>
          <w:sz w:val="24"/>
        </w:rPr>
        <w:t>_</w:t>
      </w:r>
      <w:r>
        <w:rPr>
          <w:rFonts w:ascii="仿宋_GB2312" w:eastAsia="仿宋_GB2312" w:hint="eastAsia"/>
          <w:color w:val="000000"/>
          <w:sz w:val="24"/>
        </w:rPr>
        <w:t>教师姓名”，例如“华东交通大学</w:t>
      </w:r>
      <w:r>
        <w:rPr>
          <w:rFonts w:ascii="仿宋_GB2312" w:eastAsia="仿宋_GB2312" w:hint="eastAsia"/>
          <w:color w:val="000000"/>
          <w:sz w:val="24"/>
        </w:rPr>
        <w:t>_</w:t>
      </w:r>
      <w:r>
        <w:rPr>
          <w:rFonts w:ascii="仿宋_GB2312" w:eastAsia="仿宋_GB2312" w:hint="eastAsia"/>
          <w:color w:val="000000"/>
          <w:sz w:val="24"/>
        </w:rPr>
        <w:t>张三”。</w:t>
      </w:r>
      <w:bookmarkStart w:id="0" w:name="_GoBack"/>
      <w:bookmarkEnd w:id="0"/>
    </w:p>
    <w:sectPr w:rsidR="006A4D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6C4F" w:rsidRDefault="003E6C4F" w:rsidP="00A90326">
      <w:r>
        <w:separator/>
      </w:r>
    </w:p>
  </w:endnote>
  <w:endnote w:type="continuationSeparator" w:id="0">
    <w:p w:rsidR="003E6C4F" w:rsidRDefault="003E6C4F" w:rsidP="00A90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6C4F" w:rsidRDefault="003E6C4F" w:rsidP="00A90326">
      <w:r>
        <w:separator/>
      </w:r>
    </w:p>
  </w:footnote>
  <w:footnote w:type="continuationSeparator" w:id="0">
    <w:p w:rsidR="003E6C4F" w:rsidRDefault="003E6C4F" w:rsidP="00A903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1A65237"/>
    <w:rsid w:val="001A0921"/>
    <w:rsid w:val="003E6C4F"/>
    <w:rsid w:val="006A4D37"/>
    <w:rsid w:val="00A90326"/>
    <w:rsid w:val="02C066C2"/>
    <w:rsid w:val="10EF1AF5"/>
    <w:rsid w:val="31A65237"/>
    <w:rsid w:val="37225829"/>
    <w:rsid w:val="71AA631F"/>
    <w:rsid w:val="77B14A32"/>
    <w:rsid w:val="7F2C3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1087ED2-2974-4ED4-A532-452231C2F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Style2">
    <w:name w:val="_Style 2"/>
    <w:basedOn w:val="a"/>
    <w:uiPriority w:val="34"/>
    <w:qFormat/>
    <w:pPr>
      <w:ind w:firstLineChars="200" w:firstLine="420"/>
    </w:pPr>
    <w:rPr>
      <w:szCs w:val="22"/>
    </w:rPr>
  </w:style>
  <w:style w:type="paragraph" w:styleId="a4">
    <w:name w:val="header"/>
    <w:basedOn w:val="a"/>
    <w:link w:val="a5"/>
    <w:rsid w:val="00A903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A90326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Lenovo.LL</dc:creator>
  <cp:lastModifiedBy>Administrator</cp:lastModifiedBy>
  <cp:revision>3</cp:revision>
  <dcterms:created xsi:type="dcterms:W3CDTF">2018-01-02T00:20:00Z</dcterms:created>
  <dcterms:modified xsi:type="dcterms:W3CDTF">2018-01-02T00:20:00Z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