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eastAsia="zh-CN"/>
        </w:rPr>
        <w:t>电子工艺训练</w:t>
      </w:r>
      <w:r>
        <w:rPr>
          <w:rFonts w:hint="eastAsia"/>
          <w:b/>
          <w:sz w:val="44"/>
          <w:szCs w:val="44"/>
        </w:rPr>
        <w:t>》课程教学大纲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69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01"/>
        <w:gridCol w:w="1031"/>
        <w:gridCol w:w="1430"/>
        <w:gridCol w:w="850"/>
        <w:gridCol w:w="10"/>
        <w:gridCol w:w="860"/>
        <w:gridCol w:w="219"/>
        <w:gridCol w:w="641"/>
        <w:gridCol w:w="644"/>
        <w:gridCol w:w="217"/>
        <w:gridCol w:w="528"/>
        <w:gridCol w:w="12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开课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学校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江西科技师范大学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院系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通信与电子学院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名称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电子工艺训练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课程英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文名称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5F6266"/>
                <w:spacing w:val="0"/>
                <w:sz w:val="19"/>
                <w:szCs w:val="19"/>
                <w:shd w:val="clear" w:fill="F9FBFC"/>
              </w:rPr>
              <w:t xml:space="preserve">Electronic 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5F6266"/>
                <w:spacing w:val="0"/>
                <w:sz w:val="19"/>
                <w:szCs w:val="19"/>
                <w:shd w:val="clear" w:fill="F9FBFC"/>
                <w:lang w:val="en-US" w:eastAsia="zh-CN"/>
              </w:rPr>
              <w:t>P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5F6266"/>
                <w:spacing w:val="0"/>
                <w:sz w:val="19"/>
                <w:szCs w:val="19"/>
                <w:shd w:val="clear" w:fill="F9FBFC"/>
              </w:rPr>
              <w:t xml:space="preserve">rocess 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5F6266"/>
                <w:spacing w:val="0"/>
                <w:sz w:val="19"/>
                <w:szCs w:val="19"/>
                <w:shd w:val="clear" w:fill="F9FBFC"/>
                <w:lang w:val="en-US" w:eastAsia="zh-CN"/>
              </w:rPr>
              <w:t>T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5F6266"/>
                <w:spacing w:val="0"/>
                <w:sz w:val="19"/>
                <w:szCs w:val="19"/>
                <w:shd w:val="clear" w:fill="F9FBFC"/>
              </w:rPr>
              <w:t>raining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编号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20109661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学时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42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类型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○通识课○公共基础课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√学科基础课○专业课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属性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√必修课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○选修课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考核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○考试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适用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专业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电子信息工程、电子科学与技术、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物联网工程、光电信息科学与工程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80" w:hRule="exact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先修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课程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98" w:type="dxa"/>
            <w:gridSpan w:val="1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成绩评定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○百分制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√五级制</w:t>
            </w:r>
          </w:p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○两级制</w:t>
            </w:r>
          </w:p>
        </w:tc>
        <w:tc>
          <w:tcPr>
            <w:tcW w:w="5902" w:type="dxa"/>
            <w:gridSpan w:val="9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平时考核成绩比例（</w:t>
            </w: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7</w:t>
            </w: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0）%，其中：</w:t>
            </w:r>
          </w:p>
        </w:tc>
        <w:tc>
          <w:tcPr>
            <w:tcW w:w="1800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期末考核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成绩比例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（</w:t>
            </w: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0）%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96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项目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平时及作业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考勤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eastAsia="zh-CN"/>
              </w:rPr>
              <w:t>课堂互动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96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权重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0%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10%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  <w:lang w:val="en-US" w:eastAsia="zh-CN"/>
              </w:rPr>
              <w:t>10%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 w:val="continue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996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课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程</w:t>
            </w:r>
          </w:p>
          <w:p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简</w:t>
            </w:r>
          </w:p>
          <w:p>
            <w:pPr>
              <w:spacing w:line="280" w:lineRule="exact"/>
              <w:jc w:val="center"/>
              <w:rPr>
                <w:rFonts w:ascii="仿宋_GB2312" w:eastAsia="仿宋_GB2312" w:cs="仿宋" w:hAnsiTheme="majorEastAsia"/>
                <w:kern w:val="0"/>
                <w:sz w:val="26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4"/>
              </w:rPr>
              <w:t>介</w:t>
            </w:r>
          </w:p>
        </w:tc>
        <w:tc>
          <w:tcPr>
            <w:tcW w:w="7702" w:type="dxa"/>
            <w:gridSpan w:val="11"/>
            <w:tcMar>
              <w:left w:w="51" w:type="dxa"/>
              <w:right w:w="51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75" w:beforeAutospacing="0" w:after="75" w:afterAutospacing="0" w:line="480" w:lineRule="auto"/>
              <w:ind w:right="0"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《电子工艺训练》课程旨在培养学生实际操作技能、掌握电子产品的生产工艺。我国20世纪80年代在高等工科院校开设了电子工艺课程，多次修改教学大纲，更新课程内容。是整个课程建设符合时代发展的需要。</w:t>
            </w:r>
          </w:p>
          <w:p>
            <w:pPr>
              <w:widowControl/>
              <w:spacing w:line="480" w:lineRule="auto"/>
              <w:ind w:firstLine="480" w:firstLineChars="20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 《电子工艺训练》课程是电子类专业的一门基础课程，课程的开设一方面是源于相关行业的要求，如计算机、通信、仪器仪表、自动控制、家电产品生产等行业，有相关电子产品生产技能有较高的要求，另一方面，学生通过《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电子工艺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训练》技能课程的学习和训练，可以培养了作为电子产品开发、生产人员必须具备的基本技能和勤奋敬业的良好品质。</w:t>
            </w:r>
          </w:p>
        </w:tc>
      </w:tr>
    </w:tbl>
    <w:p>
      <w:pPr>
        <w:rPr>
          <w:rFonts w:ascii="黑体" w:eastAsia="黑体" w:cs="黑体"/>
          <w:kern w:val="0"/>
          <w:sz w:val="28"/>
          <w:szCs w:val="28"/>
        </w:rPr>
      </w:pPr>
      <w:r>
        <w:rPr>
          <w:rFonts w:hint="eastAsia" w:ascii="黑体" w:eastAsia="黑体" w:cs="黑体"/>
          <w:kern w:val="0"/>
          <w:sz w:val="28"/>
          <w:szCs w:val="28"/>
        </w:rPr>
        <w:t>二、课程教学内容、教学要求及学时安排</w:t>
      </w:r>
    </w:p>
    <w:tbl>
      <w:tblPr>
        <w:tblStyle w:val="8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462"/>
        <w:gridCol w:w="900"/>
        <w:gridCol w:w="2292"/>
        <w:gridCol w:w="567"/>
        <w:gridCol w:w="567"/>
        <w:gridCol w:w="567"/>
        <w:gridCol w:w="567"/>
        <w:gridCol w:w="567"/>
        <w:gridCol w:w="7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序号</w:t>
            </w:r>
          </w:p>
        </w:tc>
        <w:tc>
          <w:tcPr>
            <w:tcW w:w="1462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3192" w:type="dxa"/>
            <w:gridSpan w:val="2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备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192" w:type="dxa"/>
            <w:gridSpan w:val="2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总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学</w:t>
            </w:r>
          </w:p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时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其中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192" w:type="dxa"/>
            <w:gridSpan w:val="2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讲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授</w:t>
            </w: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实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验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上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其</w:t>
            </w:r>
          </w:p>
          <w:p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6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6"/>
              </w:rPr>
              <w:t>他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黑体" w:hAnsi="黑体" w:eastAsia="黑体" w:cs="黑体"/>
                <w:b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9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1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万用表的使用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掌握万用表的使用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指导学生使用万用表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万用表的组装与初次使用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烙铁及焊接工具的使用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掌握烙铁及焊接工具的使用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9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掌握焊接与拖焊技能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拖焊工艺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稳压电源的制作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掌握元件的焊接与组装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cs="黑体" w:asciiTheme="majorEastAsia" w:hAnsiTheme="majorEastAsia" w:eastAsiaTheme="majorEastAsia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完成稳压电源的组装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元器件的识别与正负极判断</w:t>
            </w:r>
          </w:p>
        </w:tc>
        <w:tc>
          <w:tcPr>
            <w:tcW w:w="567" w:type="dxa"/>
            <w:vAlign w:val="center"/>
          </w:tcPr>
          <w:p>
            <w:pPr>
              <w:pStyle w:val="5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NE555脉冲制作与排版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掌握芯片的使用和元器件排版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学会制作简单电路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芯片的使用与元器件的连接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CD4017流水灯的制作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掌握简单芯片时序图的识别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掌握芯片功能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看懂时序图信息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电路的排版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八路抢答器的制作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了解</w:t>
            </w: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CD4511的编码驱动显示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学会看真值表和数码管的使用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看懂真值表信息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掌握数码管使用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贴片元件的使用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掌握贴片元件的焊接与拆卸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学会焊接贴片元件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贴片元件的焊接与拆卸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0到9循环显示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了解芯片真值表的功能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掌握真值表信息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掌握特殊功能叫的作用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462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仿宋_GB2312" w:eastAsia="仿宋_GB2312" w:hAnsiTheme="majorEastAsia" w:cstheme="minorBidi"/>
                <w:kern w:val="2"/>
                <w:sz w:val="26"/>
                <w:szCs w:val="26"/>
                <w:lang w:val="en-US" w:eastAsia="zh-CN" w:bidi="ar-SA"/>
              </w:rPr>
              <w:t>LED脉宽驱动</w:t>
            </w: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内容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了解</w:t>
            </w: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LED驱动基本方法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教学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要求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掌握</w:t>
            </w: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PWM驱动方法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699" w:type="dxa"/>
            <w:vMerge w:val="continue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462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难点</w:t>
            </w:r>
          </w:p>
        </w:tc>
        <w:tc>
          <w:tcPr>
            <w:tcW w:w="229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PWM的生成与脉宽调整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</w:tr>
    </w:tbl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hint="eastAsia" w:ascii="黑体" w:eastAsia="黑体" w:cs="黑体"/>
          <w:kern w:val="0"/>
          <w:sz w:val="28"/>
          <w:szCs w:val="28"/>
        </w:rPr>
      </w:pPr>
    </w:p>
    <w:p>
      <w:pPr>
        <w:rPr>
          <w:rFonts w:ascii="黑体" w:eastAsia="黑体" w:cs="黑体"/>
          <w:kern w:val="0"/>
          <w:sz w:val="28"/>
          <w:szCs w:val="28"/>
        </w:rPr>
      </w:pPr>
      <w:r>
        <w:rPr>
          <w:rFonts w:hint="eastAsia" w:ascii="黑体" w:eastAsia="黑体" w:cs="黑体"/>
          <w:kern w:val="0"/>
          <w:sz w:val="28"/>
          <w:szCs w:val="28"/>
        </w:rPr>
        <w:t>三、教材、参考书与其它学习资源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（一）教材：</w:t>
      </w:r>
      <w:r>
        <w:rPr>
          <w:rFonts w:hint="eastAsia" w:ascii="黑体" w:eastAsia="黑体" w:cs="黑体"/>
          <w:kern w:val="0"/>
          <w:sz w:val="24"/>
          <w:szCs w:val="24"/>
          <w:lang w:eastAsia="zh-CN"/>
        </w:rPr>
        <w:t>殷志坚，《电子技能训练》，中南大学出版社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（二）参考书</w:t>
      </w:r>
      <w:r>
        <w:rPr>
          <w:rFonts w:hint="eastAsia" w:ascii="黑体" w:eastAsia="黑体" w:cs="黑体"/>
          <w:kern w:val="0"/>
          <w:sz w:val="24"/>
          <w:szCs w:val="24"/>
          <w:lang w:eastAsia="zh-CN"/>
        </w:rPr>
        <w:t>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hint="eastAsia" w:ascii="黑体" w:eastAsia="黑体" w:cs="黑体"/>
          <w:kern w:val="0"/>
          <w:sz w:val="24"/>
          <w:szCs w:val="24"/>
        </w:rPr>
        <w:t>（三）其它学习资源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仿宋_GB2312" w:eastAsia="仿宋_GB2312"/>
                <w:color w:val="FF0000"/>
                <w:sz w:val="26"/>
                <w:szCs w:val="26"/>
              </w:rPr>
            </w:pPr>
            <w:r>
              <w:rPr>
                <w:rFonts w:hint="eastAsia" w:ascii="仿宋_GB2312" w:eastAsia="仿宋_GB2312" w:cs="仿宋"/>
                <w:kern w:val="0"/>
                <w:sz w:val="26"/>
                <w:szCs w:val="26"/>
              </w:rPr>
              <w:t>大纲审定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罗强</w:t>
            </w:r>
          </w:p>
        </w:tc>
        <w:tc>
          <w:tcPr>
            <w:tcW w:w="284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eastAsia="zh-CN"/>
              </w:rPr>
              <w:t>殷志坚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/>
                <w:color w:val="000000" w:themeColor="text1"/>
                <w:sz w:val="26"/>
                <w:szCs w:val="26"/>
                <w:lang w:eastAsia="zh-CN"/>
              </w:rPr>
              <w:t>詹华群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2016</w:t>
            </w: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年</w:t>
            </w: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9</w:t>
            </w: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月</w:t>
            </w:r>
            <w:r>
              <w:rPr>
                <w:rFonts w:hint="eastAsia" w:ascii="仿宋_GB2312" w:eastAsia="仿宋_GB2312" w:hAnsiTheme="majorEastAsia"/>
                <w:sz w:val="26"/>
                <w:szCs w:val="26"/>
                <w:lang w:val="en-US" w:eastAsia="zh-CN"/>
              </w:rPr>
              <w:t>1</w:t>
            </w:r>
            <w:r>
              <w:rPr>
                <w:rFonts w:hint="eastAsia" w:ascii="仿宋_GB2312" w:eastAsia="仿宋_GB2312" w:hAnsiTheme="majorEastAsia"/>
                <w:sz w:val="26"/>
                <w:szCs w:val="26"/>
              </w:rPr>
              <w:t>日</w:t>
            </w:r>
          </w:p>
        </w:tc>
      </w:tr>
    </w:tbl>
    <w:p>
      <w:pPr>
        <w:spacing w:beforeLines="50"/>
        <w:rPr>
          <w:rFonts w:ascii="仿宋_GB2312" w:eastAsia="仿宋_GB2312"/>
          <w:sz w:val="2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A00002BF" w:usb1="78CF7CFA" w:usb2="00000016" w:usb3="00000000" w:csb0="6016019D" w:csb1="D3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ans-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F5D51"/>
    <w:rsid w:val="00041BE2"/>
    <w:rsid w:val="000435F8"/>
    <w:rsid w:val="0005544D"/>
    <w:rsid w:val="0008029D"/>
    <w:rsid w:val="00090A6A"/>
    <w:rsid w:val="000F3200"/>
    <w:rsid w:val="00112CFA"/>
    <w:rsid w:val="0019187C"/>
    <w:rsid w:val="00265544"/>
    <w:rsid w:val="00266C14"/>
    <w:rsid w:val="00304FC7"/>
    <w:rsid w:val="00407A4F"/>
    <w:rsid w:val="00467779"/>
    <w:rsid w:val="00597628"/>
    <w:rsid w:val="005A2351"/>
    <w:rsid w:val="00662D33"/>
    <w:rsid w:val="006A1CA0"/>
    <w:rsid w:val="006B3ED0"/>
    <w:rsid w:val="00710E5B"/>
    <w:rsid w:val="00741B14"/>
    <w:rsid w:val="007D08B0"/>
    <w:rsid w:val="008804D2"/>
    <w:rsid w:val="008A739D"/>
    <w:rsid w:val="008B705B"/>
    <w:rsid w:val="008C5ED9"/>
    <w:rsid w:val="008F5D51"/>
    <w:rsid w:val="00996F74"/>
    <w:rsid w:val="009D22A7"/>
    <w:rsid w:val="009F7438"/>
    <w:rsid w:val="00A2409D"/>
    <w:rsid w:val="00A6323C"/>
    <w:rsid w:val="00A7452F"/>
    <w:rsid w:val="00A83ED0"/>
    <w:rsid w:val="00AC794E"/>
    <w:rsid w:val="00B17B05"/>
    <w:rsid w:val="00B30F39"/>
    <w:rsid w:val="00B73281"/>
    <w:rsid w:val="00BA44B1"/>
    <w:rsid w:val="00BF2DAA"/>
    <w:rsid w:val="00C51453"/>
    <w:rsid w:val="00CC7686"/>
    <w:rsid w:val="00DA7DED"/>
    <w:rsid w:val="00DB36F9"/>
    <w:rsid w:val="00DC5040"/>
    <w:rsid w:val="00F24943"/>
    <w:rsid w:val="01A62754"/>
    <w:rsid w:val="13990D7A"/>
    <w:rsid w:val="151C4682"/>
    <w:rsid w:val="215D1886"/>
    <w:rsid w:val="24567769"/>
    <w:rsid w:val="453B1DE7"/>
    <w:rsid w:val="6E6962FB"/>
    <w:rsid w:val="745125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73</Words>
  <Characters>417</Characters>
  <Lines>3</Lines>
  <Paragraphs>1</Paragraphs>
  <ScaleCrop>false</ScaleCrop>
  <LinksUpToDate>false</LinksUpToDate>
  <CharactersWithSpaces>489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2017-12-29T00:45:00Z</dcterms:created>
  <dc:creator>Administrator</dc:creator>
  <cp:lastModifiedBy>音乐</cp:lastModifiedBy>
  <cp:lastPrinted>2017-12-25T08:48:00Z</cp:lastPrinted>
  <dcterms:modified xsi:type="dcterms:W3CDTF">2018-01-08T06:09:48Z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