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C1" w:rsidRPr="006A24E8" w:rsidRDefault="007548C1" w:rsidP="007548C1">
      <w:pPr>
        <w:pStyle w:val="a3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 w:rsidRPr="006A24E8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7548C1" w:rsidRPr="00746229" w:rsidRDefault="007548C1" w:rsidP="00524A12">
      <w:pPr>
        <w:pStyle w:val="a3"/>
        <w:spacing w:beforeLines="50" w:afterLines="50" w:line="600" w:lineRule="exact"/>
        <w:ind w:firstLineChars="0" w:firstLine="0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 w:rsidRPr="00746229">
        <w:rPr>
          <w:rFonts w:ascii="方正小标宋简体" w:eastAsia="方正小标宋简体" w:hAnsi="宋体" w:hint="eastAsia"/>
          <w:sz w:val="44"/>
          <w:szCs w:val="44"/>
        </w:rPr>
        <w:t>《</w:t>
      </w:r>
      <w:r w:rsidR="00524A12">
        <w:rPr>
          <w:rFonts w:ascii="方正小标宋简体" w:eastAsia="方正小标宋简体" w:hAnsi="宋体" w:hint="eastAsia"/>
          <w:sz w:val="44"/>
          <w:szCs w:val="44"/>
        </w:rPr>
        <w:t>现代汉语言语交际</w:t>
      </w:r>
      <w:r w:rsidRPr="00746229">
        <w:rPr>
          <w:rFonts w:ascii="方正小标宋简体" w:eastAsia="方正小标宋简体" w:hAnsi="宋体" w:hint="eastAsia"/>
          <w:sz w:val="44"/>
          <w:szCs w:val="44"/>
        </w:rPr>
        <w:t>》课程教学大纲</w:t>
      </w:r>
    </w:p>
    <w:p w:rsidR="007548C1" w:rsidRPr="00F0105D" w:rsidRDefault="007548C1" w:rsidP="00524A12">
      <w:pPr>
        <w:spacing w:afterLines="50"/>
        <w:outlineLvl w:val="0"/>
        <w:rPr>
          <w:rFonts w:ascii="??" w:hAnsi="??" w:cs="宋体"/>
          <w:b/>
          <w:color w:val="000000"/>
          <w:kern w:val="0"/>
          <w:sz w:val="22"/>
        </w:rPr>
      </w:pPr>
      <w:r w:rsidRPr="00F0105D">
        <w:rPr>
          <w:rFonts w:eastAsia="黑体" w:hint="eastAsia"/>
          <w:bCs/>
          <w:sz w:val="28"/>
          <w:szCs w:val="32"/>
        </w:rPr>
        <w:t>一、课程基本信息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62"/>
        <w:gridCol w:w="416"/>
        <w:gridCol w:w="707"/>
        <w:gridCol w:w="968"/>
        <w:gridCol w:w="979"/>
        <w:gridCol w:w="485"/>
        <w:gridCol w:w="842"/>
        <w:gridCol w:w="978"/>
        <w:gridCol w:w="409"/>
        <w:gridCol w:w="713"/>
        <w:gridCol w:w="1337"/>
      </w:tblGrid>
      <w:tr w:rsidR="007548C1" w:rsidRPr="00746229" w:rsidTr="00524A12">
        <w:trPr>
          <w:trHeight w:val="569"/>
          <w:jc w:val="center"/>
        </w:trPr>
        <w:tc>
          <w:tcPr>
            <w:tcW w:w="688" w:type="dxa"/>
            <w:gridSpan w:val="2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开课学校</w:t>
            </w:r>
          </w:p>
        </w:tc>
        <w:tc>
          <w:tcPr>
            <w:tcW w:w="3555" w:type="dxa"/>
            <w:gridSpan w:val="5"/>
            <w:vAlign w:val="center"/>
          </w:tcPr>
          <w:p w:rsidR="007548C1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南昌大学</w:t>
            </w:r>
          </w:p>
        </w:tc>
        <w:tc>
          <w:tcPr>
            <w:tcW w:w="842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院系</w:t>
            </w:r>
          </w:p>
        </w:tc>
        <w:tc>
          <w:tcPr>
            <w:tcW w:w="3437" w:type="dxa"/>
            <w:gridSpan w:val="4"/>
            <w:vAlign w:val="center"/>
          </w:tcPr>
          <w:p w:rsidR="007548C1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人文学院中国语言文学系</w:t>
            </w:r>
          </w:p>
        </w:tc>
      </w:tr>
      <w:tr w:rsidR="007548C1" w:rsidRPr="00746229" w:rsidTr="00524A12">
        <w:trPr>
          <w:trHeight w:val="696"/>
          <w:jc w:val="center"/>
        </w:trPr>
        <w:tc>
          <w:tcPr>
            <w:tcW w:w="688" w:type="dxa"/>
            <w:gridSpan w:val="2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3555" w:type="dxa"/>
            <w:gridSpan w:val="5"/>
            <w:vAlign w:val="center"/>
          </w:tcPr>
          <w:p w:rsidR="007548C1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现代汉语言语交际</w:t>
            </w:r>
          </w:p>
        </w:tc>
        <w:tc>
          <w:tcPr>
            <w:tcW w:w="842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课程英文名称</w:t>
            </w:r>
          </w:p>
        </w:tc>
        <w:tc>
          <w:tcPr>
            <w:tcW w:w="3437" w:type="dxa"/>
            <w:gridSpan w:val="4"/>
            <w:vAlign w:val="center"/>
          </w:tcPr>
          <w:p w:rsidR="007548C1" w:rsidRPr="00746229" w:rsidRDefault="00524A12" w:rsidP="00524A12">
            <w:pPr>
              <w:jc w:val="center"/>
              <w:rPr>
                <w:rFonts w:ascii="仿宋_GB2312" w:eastAsia="仿宋_GB2312"/>
              </w:rPr>
            </w:pP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Modern Chinese </w:t>
            </w:r>
            <w:r>
              <w:rPr>
                <w:rFonts w:hint="eastAsia"/>
                <w:color w:val="333333"/>
                <w:sz w:val="27"/>
                <w:szCs w:val="27"/>
                <w:shd w:val="clear" w:color="auto" w:fill="FFFFFF"/>
              </w:rPr>
              <w:t xml:space="preserve">speech 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>communication</w:t>
            </w:r>
          </w:p>
        </w:tc>
      </w:tr>
      <w:tr w:rsidR="00524A12" w:rsidRPr="00746229" w:rsidTr="00524A12">
        <w:trPr>
          <w:trHeight w:val="634"/>
          <w:jc w:val="center"/>
        </w:trPr>
        <w:tc>
          <w:tcPr>
            <w:tcW w:w="688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课程编号</w:t>
            </w:r>
          </w:p>
        </w:tc>
        <w:tc>
          <w:tcPr>
            <w:tcW w:w="3555" w:type="dxa"/>
            <w:gridSpan w:val="5"/>
            <w:vAlign w:val="center"/>
          </w:tcPr>
          <w:p w:rsidR="00524A12" w:rsidRDefault="00524A12" w:rsidP="00374D6B">
            <w:r>
              <w:rPr>
                <w:rFonts w:hint="eastAsia"/>
              </w:rPr>
              <w:t>T5010H0019</w:t>
            </w:r>
          </w:p>
        </w:tc>
        <w:tc>
          <w:tcPr>
            <w:tcW w:w="842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学时</w:t>
            </w:r>
          </w:p>
        </w:tc>
        <w:tc>
          <w:tcPr>
            <w:tcW w:w="1387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713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学分</w:t>
            </w:r>
          </w:p>
        </w:tc>
        <w:tc>
          <w:tcPr>
            <w:tcW w:w="1337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</w:tr>
      <w:tr w:rsidR="00524A12" w:rsidRPr="00746229" w:rsidTr="00524A12">
        <w:trPr>
          <w:trHeight w:val="634"/>
          <w:jc w:val="center"/>
        </w:trPr>
        <w:tc>
          <w:tcPr>
            <w:tcW w:w="688" w:type="dxa"/>
            <w:gridSpan w:val="2"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课程类型</w:t>
            </w:r>
          </w:p>
        </w:tc>
        <w:tc>
          <w:tcPr>
            <w:tcW w:w="3555" w:type="dxa"/>
            <w:gridSpan w:val="5"/>
            <w:vAlign w:val="center"/>
          </w:tcPr>
          <w:p w:rsidR="00524A12" w:rsidRPr="00746229" w:rsidRDefault="00524A12" w:rsidP="000573E5">
            <w:pPr>
              <w:jc w:val="left"/>
              <w:rPr>
                <w:rFonts w:ascii="仿宋_GB2312" w:eastAsia="仿宋_GB2312"/>
              </w:rPr>
            </w:pPr>
            <w:r>
              <w:rPr>
                <w:rFonts w:ascii="微软雅黑" w:eastAsia="微软雅黑" w:hAnsi="微软雅黑" w:hint="eastAsia"/>
              </w:rPr>
              <w:t>√</w:t>
            </w:r>
            <w:r w:rsidRPr="00746229">
              <w:rPr>
                <w:rFonts w:ascii="仿宋_GB2312" w:eastAsia="仿宋_GB2312" w:hint="eastAsia"/>
              </w:rPr>
              <w:t>通识课○公共基础课</w:t>
            </w:r>
          </w:p>
          <w:p w:rsidR="00524A12" w:rsidRPr="00746229" w:rsidRDefault="00524A12" w:rsidP="000573E5">
            <w:pPr>
              <w:jc w:val="left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○学科基础课○专业课</w:t>
            </w:r>
          </w:p>
        </w:tc>
        <w:tc>
          <w:tcPr>
            <w:tcW w:w="842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课程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属性</w:t>
            </w:r>
          </w:p>
        </w:tc>
        <w:tc>
          <w:tcPr>
            <w:tcW w:w="1387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○必修课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微软雅黑" w:eastAsia="微软雅黑" w:hAnsi="微软雅黑" w:hint="eastAsia"/>
              </w:rPr>
              <w:t>√</w:t>
            </w:r>
            <w:r w:rsidRPr="00746229">
              <w:rPr>
                <w:rFonts w:ascii="仿宋_GB2312" w:eastAsia="仿宋_GB2312" w:hint="eastAsia"/>
              </w:rPr>
              <w:t>选修课</w:t>
            </w:r>
          </w:p>
        </w:tc>
        <w:tc>
          <w:tcPr>
            <w:tcW w:w="713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考核方式</w:t>
            </w:r>
          </w:p>
        </w:tc>
        <w:tc>
          <w:tcPr>
            <w:tcW w:w="1337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微软雅黑" w:eastAsia="微软雅黑" w:hAnsi="微软雅黑" w:hint="eastAsia"/>
              </w:rPr>
              <w:t>√</w:t>
            </w:r>
            <w:r w:rsidRPr="00746229">
              <w:rPr>
                <w:rFonts w:ascii="仿宋_GB2312" w:eastAsia="仿宋_GB2312" w:hint="eastAsia"/>
              </w:rPr>
              <w:t>考试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○考查</w:t>
            </w:r>
          </w:p>
        </w:tc>
      </w:tr>
      <w:tr w:rsidR="00524A12" w:rsidRPr="00746229" w:rsidTr="00524A12">
        <w:trPr>
          <w:trHeight w:val="700"/>
          <w:jc w:val="center"/>
        </w:trPr>
        <w:tc>
          <w:tcPr>
            <w:tcW w:w="688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适用专业</w:t>
            </w:r>
          </w:p>
        </w:tc>
        <w:tc>
          <w:tcPr>
            <w:tcW w:w="7834" w:type="dxa"/>
            <w:gridSpan w:val="10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各个专业</w:t>
            </w:r>
          </w:p>
        </w:tc>
      </w:tr>
      <w:tr w:rsidR="00524A12" w:rsidRPr="00746229" w:rsidTr="00524A12">
        <w:trPr>
          <w:trHeight w:val="697"/>
          <w:jc w:val="center"/>
        </w:trPr>
        <w:tc>
          <w:tcPr>
            <w:tcW w:w="688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先修课程</w:t>
            </w:r>
          </w:p>
        </w:tc>
        <w:tc>
          <w:tcPr>
            <w:tcW w:w="7834" w:type="dxa"/>
            <w:gridSpan w:val="10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</w:tr>
      <w:tr w:rsidR="00524A12" w:rsidRPr="00746229" w:rsidTr="00524A12">
        <w:trPr>
          <w:jc w:val="center"/>
        </w:trPr>
        <w:tc>
          <w:tcPr>
            <w:tcW w:w="8522" w:type="dxa"/>
            <w:gridSpan w:val="1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成绩评定</w:t>
            </w:r>
          </w:p>
        </w:tc>
      </w:tr>
      <w:tr w:rsidR="00524A12" w:rsidRPr="00746229" w:rsidTr="00524A12">
        <w:trPr>
          <w:trHeight w:val="513"/>
          <w:jc w:val="center"/>
        </w:trPr>
        <w:tc>
          <w:tcPr>
            <w:tcW w:w="1104" w:type="dxa"/>
            <w:gridSpan w:val="3"/>
            <w:vMerge w:val="restart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微软雅黑" w:eastAsia="微软雅黑" w:hAnsi="微软雅黑" w:hint="eastAsia"/>
              </w:rPr>
              <w:t>√</w:t>
            </w:r>
            <w:r w:rsidRPr="00746229">
              <w:rPr>
                <w:rFonts w:ascii="仿宋_GB2312" w:eastAsia="仿宋_GB2312" w:hint="eastAsia"/>
              </w:rPr>
              <w:t>百分制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○五级制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○两级制</w:t>
            </w:r>
          </w:p>
        </w:tc>
        <w:tc>
          <w:tcPr>
            <w:tcW w:w="6081" w:type="dxa"/>
            <w:gridSpan w:val="8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平时考核成绩比例（）%，其中：</w:t>
            </w:r>
          </w:p>
        </w:tc>
        <w:tc>
          <w:tcPr>
            <w:tcW w:w="1337" w:type="dxa"/>
            <w:vMerge w:val="restart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期末考核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成绩比例</w:t>
            </w:r>
          </w:p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</w:rPr>
              <w:t>70</w:t>
            </w:r>
            <w:r w:rsidRPr="00746229">
              <w:rPr>
                <w:rFonts w:ascii="仿宋_GB2312" w:eastAsia="仿宋_GB2312" w:hint="eastAsia"/>
              </w:rPr>
              <w:t>）%</w:t>
            </w:r>
          </w:p>
        </w:tc>
      </w:tr>
      <w:tr w:rsidR="00524A12" w:rsidRPr="00746229" w:rsidTr="00524A12">
        <w:trPr>
          <w:trHeight w:val="562"/>
          <w:jc w:val="center"/>
        </w:trPr>
        <w:tc>
          <w:tcPr>
            <w:tcW w:w="1104" w:type="dxa"/>
            <w:gridSpan w:val="3"/>
            <w:vMerge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07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Ansi="??" w:cs="宋体" w:hint="eastAsia"/>
                <w:kern w:val="0"/>
                <w:szCs w:val="21"/>
              </w:rPr>
              <w:t>项目</w:t>
            </w:r>
          </w:p>
        </w:tc>
        <w:tc>
          <w:tcPr>
            <w:tcW w:w="968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视频</w:t>
            </w:r>
          </w:p>
        </w:tc>
        <w:tc>
          <w:tcPr>
            <w:tcW w:w="979" w:type="dxa"/>
            <w:vAlign w:val="center"/>
          </w:tcPr>
          <w:p w:rsidR="00524A12" w:rsidRPr="00524A12" w:rsidRDefault="00524A12" w:rsidP="000573E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4A12">
              <w:rPr>
                <w:rFonts w:ascii="仿宋_GB2312" w:eastAsia="仿宋_GB2312" w:hint="eastAsia"/>
                <w:sz w:val="18"/>
                <w:szCs w:val="18"/>
              </w:rPr>
              <w:t>在线考试</w:t>
            </w:r>
          </w:p>
        </w:tc>
        <w:tc>
          <w:tcPr>
            <w:tcW w:w="1327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78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7" w:type="dxa"/>
            <w:vMerge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</w:p>
        </w:tc>
      </w:tr>
      <w:tr w:rsidR="00524A12" w:rsidRPr="00746229" w:rsidTr="00524A12">
        <w:trPr>
          <w:trHeight w:val="556"/>
          <w:jc w:val="center"/>
        </w:trPr>
        <w:tc>
          <w:tcPr>
            <w:tcW w:w="1104" w:type="dxa"/>
            <w:gridSpan w:val="3"/>
            <w:vMerge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  <w:tc>
          <w:tcPr>
            <w:tcW w:w="707" w:type="dxa"/>
            <w:vAlign w:val="center"/>
          </w:tcPr>
          <w:p w:rsidR="00524A12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Ansi="??" w:cs="宋体" w:hint="eastAsia"/>
                <w:kern w:val="0"/>
                <w:szCs w:val="21"/>
              </w:rPr>
              <w:t>权重</w:t>
            </w:r>
          </w:p>
        </w:tc>
        <w:tc>
          <w:tcPr>
            <w:tcW w:w="968" w:type="dxa"/>
            <w:vAlign w:val="center"/>
          </w:tcPr>
          <w:p w:rsidR="00524A12" w:rsidRPr="00746229" w:rsidRDefault="00524A12" w:rsidP="00524A12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979" w:type="dxa"/>
            <w:vAlign w:val="center"/>
          </w:tcPr>
          <w:p w:rsidR="00524A12" w:rsidRPr="00746229" w:rsidRDefault="00524A12" w:rsidP="00524A12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</w:t>
            </w:r>
          </w:p>
        </w:tc>
        <w:tc>
          <w:tcPr>
            <w:tcW w:w="1327" w:type="dxa"/>
            <w:gridSpan w:val="2"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  <w:tc>
          <w:tcPr>
            <w:tcW w:w="978" w:type="dxa"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  <w:tc>
          <w:tcPr>
            <w:tcW w:w="1337" w:type="dxa"/>
            <w:vMerge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</w:tr>
      <w:tr w:rsidR="00524A12" w:rsidRPr="00746229" w:rsidTr="00524A12">
        <w:trPr>
          <w:jc w:val="center"/>
        </w:trPr>
        <w:tc>
          <w:tcPr>
            <w:tcW w:w="426" w:type="dxa"/>
            <w:vAlign w:val="center"/>
          </w:tcPr>
          <w:p w:rsidR="00524A12" w:rsidRPr="00746229" w:rsidRDefault="00524A12" w:rsidP="000573E5">
            <w:pPr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int="eastAsia"/>
              </w:rPr>
              <w:t>课</w:t>
            </w:r>
            <w:r w:rsidRPr="00746229">
              <w:rPr>
                <w:rFonts w:ascii="仿宋_GB2312" w:eastAsia="仿宋_GB2312" w:hint="eastAsia"/>
              </w:rPr>
              <w:lastRenderedPageBreak/>
              <w:t>程简介</w:t>
            </w:r>
          </w:p>
        </w:tc>
        <w:tc>
          <w:tcPr>
            <w:tcW w:w="8096" w:type="dxa"/>
            <w:gridSpan w:val="11"/>
            <w:vAlign w:val="center"/>
          </w:tcPr>
          <w:p w:rsidR="00524A12" w:rsidRPr="000C4A25" w:rsidRDefault="00524A12" w:rsidP="000C4A25">
            <w:pPr>
              <w:ind w:firstLineChars="200" w:firstLine="420"/>
              <w:jc w:val="left"/>
              <w:rPr>
                <w:rFonts w:ascii="仿宋_GB2312" w:eastAsia="仿宋_GB2312" w:hint="eastAsia"/>
              </w:rPr>
            </w:pPr>
            <w:r w:rsidRPr="000C4A25">
              <w:rPr>
                <w:rFonts w:ascii="仿宋_GB2312" w:eastAsia="仿宋_GB2312" w:hint="eastAsia"/>
              </w:rPr>
              <w:lastRenderedPageBreak/>
              <w:t>本课程围绕言语交际的动态性特点，结合当代中国实际，建设一门富时代特征的中</w:t>
            </w:r>
            <w:r w:rsidRPr="000C4A25">
              <w:rPr>
                <w:rFonts w:ascii="仿宋_GB2312" w:eastAsia="仿宋_GB2312" w:hint="eastAsia"/>
              </w:rPr>
              <w:lastRenderedPageBreak/>
              <w:t xml:space="preserve">国式慕课。    </w:t>
            </w:r>
          </w:p>
          <w:p w:rsidR="00524A12" w:rsidRPr="000C4A25" w:rsidRDefault="00524A12" w:rsidP="000C4A25">
            <w:pPr>
              <w:jc w:val="left"/>
              <w:rPr>
                <w:rFonts w:ascii="仿宋_GB2312" w:eastAsia="仿宋_GB2312" w:hint="eastAsia"/>
              </w:rPr>
            </w:pPr>
            <w:r w:rsidRPr="000C4A25">
              <w:rPr>
                <w:rFonts w:ascii="仿宋_GB2312" w:eastAsia="仿宋_GB2312" w:hint="eastAsia"/>
              </w:rPr>
              <w:t xml:space="preserve">    本课程围绕实践能力与话语理解、言语表达展开教学。具体包括言语交际概说、语境与预设、合作原则和礼貌原则、合作原则的违反、言语表达与语境要素、言语表达与语体选择、言语表达与修辞手段、言语交际的实践能力、语法规则运用失误、标点符号使用失误等知识模块。</w:t>
            </w:r>
          </w:p>
          <w:p w:rsidR="00524A12" w:rsidRPr="000C4A25" w:rsidRDefault="00524A12" w:rsidP="000C4A25">
            <w:pPr>
              <w:jc w:val="left"/>
              <w:rPr>
                <w:rFonts w:ascii="仿宋_GB2312" w:eastAsia="仿宋_GB2312" w:hint="eastAsia"/>
              </w:rPr>
            </w:pPr>
            <w:r w:rsidRPr="000C4A25">
              <w:rPr>
                <w:rFonts w:ascii="仿宋_GB2312" w:eastAsia="仿宋_GB2312" w:hint="eastAsia"/>
              </w:rPr>
              <w:t xml:space="preserve">    本课程总的指导原则是理论讲解与案例分析相结合。课程讲解中配合精心设计的案例，力求以最新的语言现象激发学习兴趣，提升教学效率。本课程采取“问题—分析——小结”三个步骤，提高学生思辨能力。</w:t>
            </w:r>
          </w:p>
          <w:p w:rsidR="00524A12" w:rsidRPr="00746229" w:rsidRDefault="00524A12" w:rsidP="000C4A25">
            <w:pPr>
              <w:jc w:val="left"/>
              <w:rPr>
                <w:rFonts w:ascii="仿宋_GB2312" w:eastAsia="仿宋_GB2312"/>
              </w:rPr>
            </w:pPr>
            <w:r w:rsidRPr="000C4A25">
              <w:rPr>
                <w:rFonts w:ascii="仿宋_GB2312" w:eastAsia="仿宋_GB2312" w:hint="eastAsia"/>
              </w:rPr>
              <w:t xml:space="preserve">   本课程旨在提高学生的言语交际能力、话语推导能力和言语陷阱识别能力，通过学习提升个人的语言涵养，从而建立和谐的人际关系，树立良好的个人形象。</w:t>
            </w:r>
          </w:p>
          <w:p w:rsidR="00524A12" w:rsidRPr="00746229" w:rsidRDefault="00524A12" w:rsidP="000573E5">
            <w:pPr>
              <w:rPr>
                <w:rFonts w:ascii="仿宋_GB2312" w:eastAsia="仿宋_GB2312"/>
              </w:rPr>
            </w:pPr>
          </w:p>
        </w:tc>
      </w:tr>
    </w:tbl>
    <w:p w:rsidR="007548C1" w:rsidRDefault="007548C1" w:rsidP="00524A12">
      <w:pPr>
        <w:spacing w:afterLines="50"/>
        <w:rPr>
          <w:rFonts w:eastAsia="黑体"/>
          <w:bCs/>
          <w:sz w:val="28"/>
          <w:szCs w:val="32"/>
        </w:rPr>
      </w:pPr>
    </w:p>
    <w:p w:rsidR="007548C1" w:rsidRDefault="007548C1" w:rsidP="00524A12">
      <w:pPr>
        <w:spacing w:afterLines="50"/>
        <w:outlineLvl w:val="0"/>
        <w:rPr>
          <w:rFonts w:eastAsia="黑体"/>
          <w:bCs/>
          <w:sz w:val="28"/>
          <w:szCs w:val="32"/>
        </w:rPr>
      </w:pPr>
      <w:r w:rsidRPr="001B549F">
        <w:rPr>
          <w:rFonts w:eastAsia="黑体" w:hint="eastAsia"/>
          <w:bCs/>
          <w:sz w:val="28"/>
          <w:szCs w:val="32"/>
        </w:rPr>
        <w:t>二、课程教学内容、教学要求及学时安排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23"/>
        <w:gridCol w:w="1085"/>
        <w:gridCol w:w="925"/>
        <w:gridCol w:w="2947"/>
        <w:gridCol w:w="448"/>
        <w:gridCol w:w="456"/>
        <w:gridCol w:w="482"/>
        <w:gridCol w:w="448"/>
        <w:gridCol w:w="448"/>
        <w:gridCol w:w="560"/>
      </w:tblGrid>
      <w:tr w:rsidR="007548C1" w:rsidRPr="00746229" w:rsidTr="00524A12">
        <w:trPr>
          <w:jc w:val="center"/>
        </w:trPr>
        <w:tc>
          <w:tcPr>
            <w:tcW w:w="723" w:type="dxa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1085" w:type="dxa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内容名称</w:t>
            </w:r>
          </w:p>
        </w:tc>
        <w:tc>
          <w:tcPr>
            <w:tcW w:w="3872" w:type="dxa"/>
            <w:gridSpan w:val="2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教学内容与教学要求</w:t>
            </w:r>
          </w:p>
        </w:tc>
        <w:tc>
          <w:tcPr>
            <w:tcW w:w="2282" w:type="dxa"/>
            <w:gridSpan w:val="5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学时安排</w:t>
            </w:r>
          </w:p>
        </w:tc>
        <w:tc>
          <w:tcPr>
            <w:tcW w:w="560" w:type="dxa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备注</w:t>
            </w:r>
          </w:p>
        </w:tc>
      </w:tr>
      <w:tr w:rsidR="007548C1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总学时</w:t>
            </w:r>
          </w:p>
        </w:tc>
        <w:tc>
          <w:tcPr>
            <w:tcW w:w="1834" w:type="dxa"/>
            <w:gridSpan w:val="4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其中</w:t>
            </w:r>
          </w:p>
        </w:tc>
        <w:tc>
          <w:tcPr>
            <w:tcW w:w="560" w:type="dxa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548C1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7548C1" w:rsidRPr="00746229" w:rsidRDefault="007548C1" w:rsidP="000573E5">
            <w:pPr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讲授</w:t>
            </w:r>
          </w:p>
        </w:tc>
        <w:tc>
          <w:tcPr>
            <w:tcW w:w="482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实验</w:t>
            </w: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上机</w:t>
            </w: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746229">
              <w:rPr>
                <w:rFonts w:ascii="黑体" w:eastAsia="黑体" w:hAnsi="黑体" w:hint="eastAsia"/>
                <w:bCs/>
                <w:szCs w:val="21"/>
              </w:rPr>
              <w:t>其它</w:t>
            </w:r>
          </w:p>
        </w:tc>
        <w:tc>
          <w:tcPr>
            <w:tcW w:w="560" w:type="dxa"/>
            <w:vMerge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548C1" w:rsidRPr="00746229" w:rsidTr="00524A12">
        <w:trPr>
          <w:jc w:val="center"/>
        </w:trPr>
        <w:tc>
          <w:tcPr>
            <w:tcW w:w="723" w:type="dxa"/>
            <w:vMerge w:val="restart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1</w:t>
            </w:r>
          </w:p>
        </w:tc>
        <w:tc>
          <w:tcPr>
            <w:tcW w:w="1085" w:type="dxa"/>
            <w:vMerge w:val="restart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言语交际概说</w:t>
            </w:r>
          </w:p>
        </w:tc>
        <w:tc>
          <w:tcPr>
            <w:tcW w:w="925" w:type="dxa"/>
            <w:vAlign w:val="center"/>
          </w:tcPr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课程的基本框架、课程的教学内容</w:t>
            </w:r>
          </w:p>
        </w:tc>
        <w:tc>
          <w:tcPr>
            <w:tcW w:w="448" w:type="dxa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</w:p>
        </w:tc>
        <w:tc>
          <w:tcPr>
            <w:tcW w:w="482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548C1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了解课程基本框架，学习方法</w:t>
            </w: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548C1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7548C1" w:rsidRPr="00746229" w:rsidRDefault="007548C1" w:rsidP="000573E5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7548C1" w:rsidRPr="00746229" w:rsidRDefault="00524A12" w:rsidP="000573E5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言语交际的基本概念和要素</w:t>
            </w: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7548C1" w:rsidRPr="00746229" w:rsidRDefault="007548C1" w:rsidP="000573E5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524A12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语境与预设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语境和预设、语境和预设的功能</w:t>
            </w:r>
          </w:p>
        </w:tc>
        <w:tc>
          <w:tcPr>
            <w:tcW w:w="448" w:type="dxa"/>
            <w:vAlign w:val="center"/>
          </w:tcPr>
          <w:p w:rsidR="00524A12" w:rsidRPr="00524A12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了解语境和预设的定义及在言语交际中的功能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524A12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预设的掌握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合作原则与礼貌原则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524A12" w:rsidRDefault="00524A12" w:rsidP="00374D6B">
            <w:pPr>
              <w:rPr>
                <w:rFonts w:ascii="仿宋_GB2312" w:eastAsia="仿宋_GB2312" w:hint="eastAsia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合作原则的违反与识别</w:t>
            </w:r>
          </w:p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礼貌原则的违反与识别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充分理解合作原则与礼貌原则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合作原则的表现形式、礼貌原则的具体要求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言语陷阱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质真准则、适量准则、方式准则的表现形式、言语陷阱的识别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充分掌握三条准则在言语陷阱识别中的作用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言语陷阱的识别技巧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言语表达与语境要素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交际意图、上下文、交际主体意见与社会场合对表达的影响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了解语境的构成要素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语境对言语表达的作用机制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言语表达与语体选择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524A12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语体的定义及分类、语体对言语表达的作用机制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了解语体的类型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语体对言语交际的影响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7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言语表达与修辞手段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现代汉语修辞手段的类型及其运用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7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全面了解现代汉语修辞手段及其表达形式，了解表达效果的差异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字、词、句、章的修辞运用及表现机制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口才的训练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口才训练的训练方法及技巧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充分认识口才训练的方法，针对性的训练口才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口才训练的层次化与具体要求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语法规则运用失误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524A12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常见语法错误的类型与识别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掌握分析语法错误的方法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结合语料分析语法错误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 w:val="restart"/>
            <w:vAlign w:val="center"/>
          </w:tcPr>
          <w:p w:rsidR="00524A12" w:rsidRPr="00746229" w:rsidRDefault="00524A12" w:rsidP="00374D6B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0</w:t>
            </w:r>
          </w:p>
        </w:tc>
        <w:tc>
          <w:tcPr>
            <w:tcW w:w="1085" w:type="dxa"/>
            <w:vMerge w:val="restart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 w:rsidRPr="00524A12">
              <w:rPr>
                <w:rFonts w:ascii="仿宋_GB2312" w:eastAsia="仿宋_GB2312" w:hint="eastAsia"/>
                <w:bCs/>
                <w:szCs w:val="21"/>
              </w:rPr>
              <w:t>标点符号使用失误</w:t>
            </w: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了解标点符号的使用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识别常见标点符号使用错误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24A12" w:rsidRPr="00746229" w:rsidTr="00374D6B">
        <w:trPr>
          <w:jc w:val="center"/>
        </w:trPr>
        <w:tc>
          <w:tcPr>
            <w:tcW w:w="723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25" w:type="dxa"/>
            <w:vAlign w:val="center"/>
          </w:tcPr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524A12" w:rsidRPr="00746229" w:rsidRDefault="00524A12" w:rsidP="00374D6B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 w:rsidRPr="00746229"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2947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掌握标点符号的使用规则</w:t>
            </w: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524A12" w:rsidRPr="00746229" w:rsidRDefault="00524A12" w:rsidP="00374D6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7548C1" w:rsidRPr="00524A12" w:rsidRDefault="007548C1" w:rsidP="007548C1">
      <w:pPr>
        <w:widowControl/>
        <w:spacing w:line="360" w:lineRule="auto"/>
        <w:ind w:firstLineChars="200" w:firstLine="420"/>
        <w:rPr>
          <w:rFonts w:ascii="??" w:hAnsi="??" w:cs="宋体"/>
          <w:color w:val="000000"/>
          <w:kern w:val="0"/>
          <w:szCs w:val="21"/>
        </w:rPr>
      </w:pPr>
    </w:p>
    <w:p w:rsidR="007548C1" w:rsidRPr="00030714" w:rsidRDefault="007548C1" w:rsidP="00524A12">
      <w:pPr>
        <w:spacing w:line="600" w:lineRule="exact"/>
        <w:outlineLvl w:val="0"/>
        <w:rPr>
          <w:rFonts w:ascii="??" w:hAnsi="??" w:cs="宋体"/>
          <w:b/>
          <w:color w:val="FF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三</w:t>
      </w:r>
      <w:r w:rsidRPr="00030714">
        <w:rPr>
          <w:rFonts w:eastAsia="黑体" w:hint="eastAsia"/>
          <w:bCs/>
          <w:sz w:val="28"/>
          <w:szCs w:val="32"/>
        </w:rPr>
        <w:t>、教材、参考书与其它学习资源</w:t>
      </w:r>
    </w:p>
    <w:p w:rsidR="007548C1" w:rsidRDefault="007548C1" w:rsidP="007548C1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（一）教材</w:t>
      </w:r>
    </w:p>
    <w:p w:rsidR="00524A12" w:rsidRPr="00923C62" w:rsidRDefault="00524A12" w:rsidP="007548C1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lastRenderedPageBreak/>
        <w:t xml:space="preserve">   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言语交际学（新订本）.刘焕辉编.南昌：江西教育出版社, 2001.03.</w:t>
      </w:r>
    </w:p>
    <w:p w:rsidR="007548C1" w:rsidRDefault="007548C1" w:rsidP="007548C1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（二）参考书</w:t>
      </w:r>
    </w:p>
    <w:p w:rsidR="00524A12" w:rsidRPr="00923C62" w:rsidRDefault="00524A12" w:rsidP="007548C1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 xml:space="preserve">   无</w:t>
      </w:r>
    </w:p>
    <w:p w:rsidR="007548C1" w:rsidRDefault="007548C1" w:rsidP="007548C1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（三）其它学习资源</w:t>
      </w:r>
    </w:p>
    <w:p w:rsidR="00524A12" w:rsidRDefault="00524A12" w:rsidP="00524A12">
      <w:pPr>
        <w:ind w:firstLineChars="200" w:firstLine="480"/>
        <w:rPr>
          <w:rFonts w:ascii="黑体" w:eastAsia="黑体" w:hAnsi="黑体" w:hint="eastAsia"/>
          <w:b/>
        </w:rPr>
      </w:pPr>
      <w:r>
        <w:rPr>
          <w:rFonts w:ascii="楷体" w:eastAsia="楷体" w:hAnsi="楷体" w:hint="eastAsia"/>
          <w:sz w:val="24"/>
        </w:rPr>
        <w:t>一、</w:t>
      </w:r>
      <w:r>
        <w:rPr>
          <w:rFonts w:ascii="黑体" w:eastAsia="黑体" w:hAnsi="黑体" w:hint="eastAsia"/>
          <w:b/>
        </w:rPr>
        <w:t>《现代汉语言语交际》MOOC已经制作完成以下资源：</w:t>
      </w:r>
    </w:p>
    <w:p w:rsidR="00524A12" w:rsidRPr="00524A12" w:rsidRDefault="00524A12" w:rsidP="00524A12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524A12">
        <w:rPr>
          <w:rFonts w:ascii="黑体" w:eastAsia="黑体" w:hAnsi="黑体" w:hint="eastAsia"/>
          <w:bCs/>
          <w:sz w:val="24"/>
          <w:szCs w:val="32"/>
        </w:rPr>
        <w:t xml:space="preserve">     1.《现代汉语言语交际》课程高清视频：53讲，共540分钟，</w:t>
      </w:r>
    </w:p>
    <w:p w:rsidR="00524A12" w:rsidRPr="00524A12" w:rsidRDefault="00524A12" w:rsidP="00524A12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524A12">
        <w:rPr>
          <w:rFonts w:ascii="黑体" w:eastAsia="黑体" w:hAnsi="黑体" w:hint="eastAsia"/>
          <w:bCs/>
          <w:sz w:val="24"/>
          <w:szCs w:val="32"/>
        </w:rPr>
        <w:t xml:space="preserve">     2.教学课件：53讲PPT。</w:t>
      </w:r>
    </w:p>
    <w:p w:rsidR="00524A12" w:rsidRPr="00524A12" w:rsidRDefault="00524A12" w:rsidP="00524A12">
      <w:pPr>
        <w:spacing w:line="600" w:lineRule="exact"/>
        <w:rPr>
          <w:rFonts w:ascii="黑体" w:eastAsia="黑体" w:hAnsi="黑体" w:hint="eastAsia"/>
          <w:bCs/>
          <w:sz w:val="24"/>
          <w:szCs w:val="32"/>
        </w:rPr>
      </w:pPr>
      <w:r w:rsidRPr="00524A12">
        <w:rPr>
          <w:rFonts w:ascii="黑体" w:eastAsia="黑体" w:hAnsi="黑体" w:hint="eastAsia"/>
          <w:bCs/>
          <w:sz w:val="24"/>
          <w:szCs w:val="32"/>
        </w:rPr>
        <w:t xml:space="preserve">     3.期末试卷：2套样卷</w:t>
      </w:r>
    </w:p>
    <w:p w:rsidR="00524A12" w:rsidRPr="00923C62" w:rsidRDefault="00524A12" w:rsidP="007548C1">
      <w:pPr>
        <w:spacing w:line="600" w:lineRule="exact"/>
        <w:rPr>
          <w:rFonts w:ascii="黑体" w:eastAsia="黑体" w:hAnsi="黑体"/>
          <w:bCs/>
          <w:sz w:val="24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8"/>
        <w:gridCol w:w="3009"/>
        <w:gridCol w:w="2595"/>
      </w:tblGrid>
      <w:tr w:rsidR="007548C1" w:rsidRPr="00746229" w:rsidTr="000573E5">
        <w:trPr>
          <w:trHeight w:val="517"/>
          <w:jc w:val="center"/>
        </w:trPr>
        <w:tc>
          <w:tcPr>
            <w:tcW w:w="3001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46229">
              <w:rPr>
                <w:rFonts w:ascii="仿宋_GB2312" w:eastAsia="仿宋_GB2312" w:hAnsi="宋体" w:hint="eastAsia"/>
                <w:sz w:val="24"/>
              </w:rPr>
              <w:t>大纲执笔</w:t>
            </w:r>
          </w:p>
        </w:tc>
        <w:tc>
          <w:tcPr>
            <w:tcW w:w="3095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46229">
              <w:rPr>
                <w:rFonts w:ascii="仿宋_GB2312" w:eastAsia="仿宋_GB2312" w:hAnsi="宋体" w:hint="eastAsia"/>
                <w:color w:val="000000"/>
                <w:sz w:val="24"/>
              </w:rPr>
              <w:t>大纲审核</w:t>
            </w:r>
          </w:p>
        </w:tc>
        <w:tc>
          <w:tcPr>
            <w:tcW w:w="2667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46229">
              <w:rPr>
                <w:rFonts w:ascii="仿宋_GB2312" w:eastAsia="仿宋_GB2312" w:hAnsi="宋体" w:hint="eastAsia"/>
                <w:color w:val="000000"/>
                <w:sz w:val="24"/>
              </w:rPr>
              <w:t>大纲审定</w:t>
            </w:r>
          </w:p>
        </w:tc>
      </w:tr>
      <w:tr w:rsidR="007548C1" w:rsidRPr="00746229" w:rsidTr="000573E5">
        <w:trPr>
          <w:trHeight w:val="553"/>
          <w:jc w:val="center"/>
        </w:trPr>
        <w:tc>
          <w:tcPr>
            <w:tcW w:w="3001" w:type="dxa"/>
            <w:vAlign w:val="center"/>
          </w:tcPr>
          <w:p w:rsidR="007548C1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徐阳春  刘小川</w:t>
            </w:r>
          </w:p>
        </w:tc>
        <w:tc>
          <w:tcPr>
            <w:tcW w:w="3095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</w:p>
        </w:tc>
      </w:tr>
      <w:tr w:rsidR="007548C1" w:rsidRPr="00746229" w:rsidTr="000573E5">
        <w:trPr>
          <w:trHeight w:val="553"/>
          <w:jc w:val="center"/>
        </w:trPr>
        <w:tc>
          <w:tcPr>
            <w:tcW w:w="3001" w:type="dxa"/>
            <w:vAlign w:val="center"/>
          </w:tcPr>
          <w:p w:rsidR="007548C1" w:rsidRPr="00746229" w:rsidRDefault="007548C1" w:rsidP="000573E5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Ansi="宋体" w:hint="eastAsia"/>
                <w:sz w:val="24"/>
              </w:rPr>
              <w:t>制定时间</w:t>
            </w:r>
          </w:p>
        </w:tc>
        <w:tc>
          <w:tcPr>
            <w:tcW w:w="5762" w:type="dxa"/>
            <w:gridSpan w:val="2"/>
            <w:vAlign w:val="center"/>
          </w:tcPr>
          <w:p w:rsidR="007548C1" w:rsidRPr="00746229" w:rsidRDefault="00524A12" w:rsidP="000573E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2018</w:t>
            </w:r>
            <w:r w:rsidR="007548C1" w:rsidRPr="00746229"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1</w:t>
            </w:r>
            <w:r w:rsidR="007548C1" w:rsidRPr="00746229"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>2</w:t>
            </w:r>
            <w:r w:rsidR="007548C1" w:rsidRPr="00746229">
              <w:rPr>
                <w:rFonts w:ascii="仿宋_GB2312" w:eastAsia="仿宋_GB2312" w:hint="eastAsia"/>
              </w:rPr>
              <w:t>日</w:t>
            </w:r>
          </w:p>
        </w:tc>
      </w:tr>
    </w:tbl>
    <w:p w:rsidR="007548C1" w:rsidRDefault="007548C1" w:rsidP="007548C1"/>
    <w:p w:rsidR="007548C1" w:rsidRPr="00746229" w:rsidRDefault="007548C1" w:rsidP="007548C1">
      <w:pPr>
        <w:rPr>
          <w:rFonts w:ascii="仿宋_GB2312" w:eastAsia="仿宋_GB2312"/>
          <w:color w:val="000000"/>
        </w:rPr>
      </w:pPr>
      <w:r w:rsidRPr="00746229">
        <w:rPr>
          <w:rFonts w:ascii="仿宋_GB2312" w:eastAsia="仿宋_GB2312" w:hAnsi="宋体" w:hint="eastAsia"/>
          <w:color w:val="000000"/>
        </w:rPr>
        <w:t>注意：填写完成后将文档名称修改为“学校名称_课程名称”，例如“华东交通大学_编程方法与实现”。</w:t>
      </w:r>
    </w:p>
    <w:p w:rsidR="00FC7E4A" w:rsidRDefault="00C824F2" w:rsidP="007548C1">
      <w:bookmarkStart w:id="0" w:name="_GoBack"/>
      <w:bookmarkEnd w:id="0"/>
    </w:p>
    <w:sectPr w:rsidR="00FC7E4A" w:rsidSect="00E76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4F2" w:rsidRDefault="00C824F2" w:rsidP="00524A12">
      <w:r>
        <w:separator/>
      </w:r>
    </w:p>
  </w:endnote>
  <w:endnote w:type="continuationSeparator" w:id="1">
    <w:p w:rsidR="00C824F2" w:rsidRDefault="00C824F2" w:rsidP="00524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4F2" w:rsidRDefault="00C824F2" w:rsidP="00524A12">
      <w:r>
        <w:separator/>
      </w:r>
    </w:p>
  </w:footnote>
  <w:footnote w:type="continuationSeparator" w:id="1">
    <w:p w:rsidR="00C824F2" w:rsidRDefault="00C824F2" w:rsidP="00524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8C1"/>
    <w:rsid w:val="000C4A25"/>
    <w:rsid w:val="0012217E"/>
    <w:rsid w:val="00235D1C"/>
    <w:rsid w:val="00524A12"/>
    <w:rsid w:val="007548C1"/>
    <w:rsid w:val="00C824F2"/>
    <w:rsid w:val="00E76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C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8C1"/>
    <w:pPr>
      <w:ind w:firstLineChars="200" w:firstLine="420"/>
    </w:pPr>
    <w:rPr>
      <w:szCs w:val="22"/>
    </w:rPr>
  </w:style>
  <w:style w:type="paragraph" w:styleId="a4">
    <w:name w:val="Document Map"/>
    <w:basedOn w:val="a"/>
    <w:link w:val="Char"/>
    <w:uiPriority w:val="99"/>
    <w:semiHidden/>
    <w:unhideWhenUsed/>
    <w:rsid w:val="00524A1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24A12"/>
    <w:rPr>
      <w:rFonts w:ascii="宋体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2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24A12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2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24A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熊志君</dc:creator>
  <cp:keywords/>
  <dc:description/>
  <cp:lastModifiedBy>hp</cp:lastModifiedBy>
  <cp:revision>3</cp:revision>
  <dcterms:created xsi:type="dcterms:W3CDTF">2018-01-02T01:18:00Z</dcterms:created>
  <dcterms:modified xsi:type="dcterms:W3CDTF">2018-01-02T05:06:00Z</dcterms:modified>
</cp:coreProperties>
</file>