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EAE" w:rsidRDefault="001E0EAE">
      <w:pPr>
        <w:jc w:val="center"/>
        <w:rPr>
          <w:rFonts w:ascii="宋体" w:eastAsia="宋体" w:hAnsi="宋体" w:cs="宋体"/>
          <w:b/>
          <w:bCs/>
          <w:sz w:val="44"/>
          <w:szCs w:val="44"/>
        </w:rPr>
      </w:pPr>
      <w:r>
        <w:rPr>
          <w:rFonts w:ascii="宋体" w:eastAsia="宋体" w:hAnsi="宋体" w:cs="宋体" w:hint="eastAsia"/>
          <w:b/>
          <w:bCs/>
          <w:sz w:val="44"/>
          <w:szCs w:val="44"/>
        </w:rPr>
        <w:t>南昌大学</w:t>
      </w:r>
      <w:r w:rsidR="009731ED">
        <w:rPr>
          <w:rFonts w:ascii="宋体" w:eastAsia="宋体" w:hAnsi="宋体" w:cs="宋体" w:hint="eastAsia"/>
          <w:b/>
          <w:bCs/>
          <w:sz w:val="44"/>
          <w:szCs w:val="44"/>
        </w:rPr>
        <w:t>网络教学平台使用说明</w:t>
      </w:r>
    </w:p>
    <w:p w:rsidR="00F1586E" w:rsidRDefault="009731ED">
      <w:pPr>
        <w:jc w:val="center"/>
        <w:rPr>
          <w:rFonts w:ascii="宋体" w:eastAsia="宋体" w:hAnsi="宋体" w:cs="宋体"/>
          <w:b/>
          <w:bCs/>
          <w:sz w:val="44"/>
          <w:szCs w:val="44"/>
        </w:rPr>
      </w:pPr>
      <w:r>
        <w:rPr>
          <w:rFonts w:ascii="宋体" w:hAnsi="宋体" w:cs="宋体" w:hint="eastAsia"/>
          <w:b/>
          <w:bCs/>
          <w:sz w:val="44"/>
          <w:szCs w:val="44"/>
        </w:rPr>
        <w:t>（学生）</w:t>
      </w:r>
    </w:p>
    <w:p w:rsidR="00F1586E" w:rsidRDefault="00F1586E">
      <w:pPr>
        <w:jc w:val="center"/>
        <w:rPr>
          <w:rFonts w:ascii="宋体" w:eastAsia="宋体" w:hAnsi="宋体" w:cs="宋体"/>
          <w:b/>
          <w:bCs/>
          <w:sz w:val="44"/>
          <w:szCs w:val="44"/>
        </w:rPr>
      </w:pPr>
    </w:p>
    <w:p w:rsidR="00F1586E" w:rsidRDefault="00F1586E">
      <w:pPr>
        <w:rPr>
          <w:rFonts w:ascii="宋体" w:eastAsia="宋体" w:hAnsi="宋体" w:cs="宋体"/>
          <w:sz w:val="44"/>
          <w:szCs w:val="44"/>
        </w:rPr>
      </w:pPr>
    </w:p>
    <w:p w:rsidR="00F1586E" w:rsidRDefault="009731ED">
      <w:pPr>
        <w:jc w:val="center"/>
        <w:rPr>
          <w:b/>
          <w:bCs/>
          <w:sz w:val="36"/>
          <w:szCs w:val="36"/>
        </w:rPr>
      </w:pPr>
      <w:r>
        <w:rPr>
          <w:rFonts w:ascii="宋体" w:eastAsia="宋体" w:hAnsi="宋体" w:cs="宋体" w:hint="eastAsia"/>
          <w:sz w:val="44"/>
          <w:szCs w:val="44"/>
        </w:rPr>
        <w:t>目   录</w:t>
      </w:r>
    </w:p>
    <w:p w:rsidR="00F1586E" w:rsidRDefault="00D157D4">
      <w:pPr>
        <w:pStyle w:val="20"/>
        <w:tabs>
          <w:tab w:val="right" w:leader="dot" w:pos="8306"/>
        </w:tabs>
        <w:ind w:leftChars="0" w:left="0"/>
        <w:rPr>
          <w:rFonts w:ascii="宋体" w:eastAsia="宋体" w:hAnsi="宋体" w:cs="宋体"/>
          <w:sz w:val="28"/>
          <w:szCs w:val="28"/>
        </w:rPr>
      </w:pPr>
      <w:r w:rsidRPr="00D157D4">
        <w:rPr>
          <w:rFonts w:hint="eastAsia"/>
          <w:sz w:val="30"/>
          <w:szCs w:val="30"/>
        </w:rPr>
        <w:fldChar w:fldCharType="begin"/>
      </w:r>
      <w:r w:rsidR="009731ED">
        <w:rPr>
          <w:rFonts w:hint="eastAsia"/>
          <w:sz w:val="30"/>
          <w:szCs w:val="30"/>
        </w:rPr>
        <w:instrText xml:space="preserve">TOC \o "1-3" \h \u </w:instrText>
      </w:r>
      <w:r w:rsidRPr="00D157D4">
        <w:rPr>
          <w:rFonts w:hint="eastAsia"/>
          <w:sz w:val="30"/>
          <w:szCs w:val="30"/>
        </w:rPr>
        <w:fldChar w:fldCharType="separate"/>
      </w:r>
      <w:hyperlink w:anchor="_Toc14938" w:history="1">
        <w:r w:rsidR="009731ED">
          <w:rPr>
            <w:rFonts w:ascii="宋体" w:eastAsia="宋体" w:hAnsi="宋体" w:cs="宋体" w:hint="eastAsia"/>
            <w:sz w:val="28"/>
            <w:szCs w:val="28"/>
          </w:rPr>
          <w:t>1、学习空间</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_Toc14938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2</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29933" w:history="1">
        <w:r w:rsidR="009731ED">
          <w:rPr>
            <w:rFonts w:ascii="宋体" w:eastAsia="宋体" w:hAnsi="宋体" w:cs="宋体" w:hint="eastAsia"/>
            <w:sz w:val="28"/>
            <w:szCs w:val="28"/>
          </w:rPr>
          <w:t>1.1登陆平台</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_Toc29933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2</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26051" w:history="1">
        <w:r w:rsidR="009731ED">
          <w:rPr>
            <w:rFonts w:ascii="宋体" w:eastAsia="宋体" w:hAnsi="宋体" w:cs="宋体" w:hint="eastAsia"/>
            <w:sz w:val="28"/>
            <w:szCs w:val="28"/>
          </w:rPr>
          <w:t>1.2空间架构</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_Toc26051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3</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5637" w:history="1">
        <w:r w:rsidR="009731ED">
          <w:rPr>
            <w:rFonts w:ascii="宋体" w:eastAsia="宋体" w:hAnsi="宋体" w:cs="宋体" w:hint="eastAsia"/>
            <w:sz w:val="28"/>
            <w:szCs w:val="28"/>
          </w:rPr>
          <w:t>1.3设置信息</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_Toc5637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4</w:t>
        </w:r>
        <w:r>
          <w:rPr>
            <w:rFonts w:ascii="宋体" w:eastAsia="宋体" w:hAnsi="宋体" w:cs="宋体" w:hint="eastAsia"/>
            <w:sz w:val="28"/>
            <w:szCs w:val="28"/>
          </w:rPr>
          <w:fldChar w:fldCharType="end"/>
        </w:r>
      </w:hyperlink>
    </w:p>
    <w:p w:rsidR="00F1586E" w:rsidRDefault="00D157D4">
      <w:pPr>
        <w:pStyle w:val="20"/>
        <w:tabs>
          <w:tab w:val="right" w:leader="dot" w:pos="8306"/>
        </w:tabs>
        <w:ind w:leftChars="0" w:left="0"/>
        <w:rPr>
          <w:rFonts w:ascii="宋体" w:eastAsia="宋体" w:hAnsi="宋体" w:cs="宋体"/>
          <w:sz w:val="28"/>
          <w:szCs w:val="28"/>
        </w:rPr>
      </w:pPr>
      <w:hyperlink w:anchor="_Toc3999" w:history="1">
        <w:r w:rsidR="009731ED">
          <w:rPr>
            <w:rFonts w:ascii="宋体" w:eastAsia="宋体" w:hAnsi="宋体" w:cs="宋体" w:hint="eastAsia"/>
            <w:sz w:val="28"/>
            <w:szCs w:val="28"/>
          </w:rPr>
          <w:t>2、课程学习</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_Toc3999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5</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2973" w:history="1">
        <w:r w:rsidR="009731ED">
          <w:rPr>
            <w:rFonts w:ascii="宋体" w:eastAsia="宋体" w:hAnsi="宋体" w:cs="宋体" w:hint="eastAsia"/>
            <w:sz w:val="28"/>
            <w:szCs w:val="28"/>
          </w:rPr>
          <w:t>2.1课程总览</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_Toc2973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5</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1392" w:history="1">
        <w:r w:rsidR="009731ED">
          <w:rPr>
            <w:rFonts w:ascii="宋体" w:eastAsia="宋体" w:hAnsi="宋体" w:cs="宋体" w:hint="eastAsia"/>
            <w:sz w:val="28"/>
            <w:szCs w:val="28"/>
          </w:rPr>
          <w:t>2.2课程学习页面</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_Toc1392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6</w:t>
        </w:r>
        <w:r>
          <w:rPr>
            <w:rFonts w:ascii="宋体" w:eastAsia="宋体" w:hAnsi="宋体" w:cs="宋体" w:hint="eastAsia"/>
            <w:sz w:val="28"/>
            <w:szCs w:val="28"/>
          </w:rPr>
          <w:fldChar w:fldCharType="end"/>
        </w:r>
      </w:hyperlink>
    </w:p>
    <w:p w:rsidR="00F1586E" w:rsidRDefault="00D157D4">
      <w:pPr>
        <w:pStyle w:val="20"/>
        <w:tabs>
          <w:tab w:val="right" w:leader="dot" w:pos="8306"/>
        </w:tabs>
        <w:ind w:leftChars="0" w:left="0"/>
        <w:rPr>
          <w:rFonts w:ascii="宋体" w:eastAsia="宋体" w:hAnsi="宋体" w:cs="宋体"/>
          <w:sz w:val="28"/>
          <w:szCs w:val="28"/>
        </w:rPr>
      </w:pPr>
      <w:hyperlink w:anchor="_Toc21448" w:history="1">
        <w:r w:rsidR="009731ED">
          <w:rPr>
            <w:rFonts w:ascii="宋体" w:eastAsia="宋体" w:hAnsi="宋体" w:cs="宋体" w:hint="eastAsia"/>
            <w:sz w:val="28"/>
            <w:szCs w:val="28"/>
          </w:rPr>
          <w:t>3、辅助教学</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_Toc21448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7</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20196" w:history="1">
        <w:r w:rsidR="009731ED">
          <w:rPr>
            <w:rFonts w:ascii="宋体" w:eastAsia="宋体" w:hAnsi="宋体" w:cs="宋体" w:hint="eastAsia"/>
            <w:sz w:val="28"/>
            <w:szCs w:val="28"/>
          </w:rPr>
          <w:t>3.1作业</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_Toc20196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8</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30613" w:history="1">
        <w:r w:rsidR="009731ED">
          <w:rPr>
            <w:rFonts w:ascii="宋体" w:eastAsia="宋体" w:hAnsi="宋体" w:cs="宋体" w:hint="eastAsia"/>
            <w:sz w:val="28"/>
            <w:szCs w:val="28"/>
          </w:rPr>
          <w:t>3.2考试</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_Toc30613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9</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18918" w:history="1">
        <w:r w:rsidR="009731ED">
          <w:rPr>
            <w:rFonts w:ascii="宋体" w:eastAsia="宋体" w:hAnsi="宋体" w:cs="宋体" w:hint="eastAsia"/>
            <w:sz w:val="28"/>
            <w:szCs w:val="28"/>
          </w:rPr>
          <w:t>3.3资料</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_Toc18918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11</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rPr>
          <w:rFonts w:ascii="宋体" w:eastAsia="宋体" w:hAnsi="宋体" w:cs="宋体"/>
          <w:sz w:val="28"/>
          <w:szCs w:val="28"/>
        </w:rPr>
      </w:pPr>
      <w:hyperlink w:anchor="_Toc24181" w:history="1">
        <w:r w:rsidR="009731ED">
          <w:rPr>
            <w:rFonts w:ascii="宋体" w:eastAsia="宋体" w:hAnsi="宋体" w:cs="宋体" w:hint="eastAsia"/>
            <w:sz w:val="28"/>
            <w:szCs w:val="28"/>
          </w:rPr>
          <w:t>3.4统计</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_Toc24181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12</w:t>
        </w:r>
        <w:r>
          <w:rPr>
            <w:rFonts w:ascii="宋体" w:eastAsia="宋体" w:hAnsi="宋体" w:cs="宋体" w:hint="eastAsia"/>
            <w:sz w:val="28"/>
            <w:szCs w:val="28"/>
          </w:rPr>
          <w:fldChar w:fldCharType="end"/>
        </w:r>
      </w:hyperlink>
    </w:p>
    <w:p w:rsidR="00F1586E" w:rsidRDefault="00D157D4">
      <w:pPr>
        <w:pStyle w:val="30"/>
        <w:tabs>
          <w:tab w:val="right" w:leader="dot" w:pos="8306"/>
        </w:tabs>
        <w:ind w:leftChars="0" w:left="0"/>
      </w:pPr>
      <w:hyperlink w:anchor="_Toc27695" w:history="1">
        <w:r w:rsidR="009731ED">
          <w:rPr>
            <w:rFonts w:ascii="宋体" w:eastAsia="宋体" w:hAnsi="宋体" w:cs="宋体" w:hint="eastAsia"/>
            <w:sz w:val="28"/>
            <w:szCs w:val="28"/>
          </w:rPr>
          <w:t>3.5通知与讨论</w:t>
        </w:r>
        <w:r w:rsidR="009731ED">
          <w:rPr>
            <w:rFonts w:ascii="宋体" w:eastAsia="宋体" w:hAnsi="宋体" w:cs="宋体" w:hint="eastAsia"/>
            <w:sz w:val="28"/>
            <w:szCs w:val="28"/>
          </w:rPr>
          <w:tab/>
        </w:r>
        <w:r>
          <w:rPr>
            <w:rFonts w:ascii="宋体" w:eastAsia="宋体" w:hAnsi="宋体" w:cs="宋体" w:hint="eastAsia"/>
            <w:sz w:val="28"/>
            <w:szCs w:val="28"/>
          </w:rPr>
          <w:fldChar w:fldCharType="begin"/>
        </w:r>
        <w:r w:rsidR="009731ED">
          <w:rPr>
            <w:rFonts w:ascii="宋体" w:eastAsia="宋体" w:hAnsi="宋体" w:cs="宋体" w:hint="eastAsia"/>
            <w:sz w:val="28"/>
            <w:szCs w:val="28"/>
          </w:rPr>
          <w:instrText xml:space="preserve"> PAGEREF _Toc27695 </w:instrText>
        </w:r>
        <w:r>
          <w:rPr>
            <w:rFonts w:ascii="宋体" w:eastAsia="宋体" w:hAnsi="宋体" w:cs="宋体" w:hint="eastAsia"/>
            <w:sz w:val="28"/>
            <w:szCs w:val="28"/>
          </w:rPr>
          <w:fldChar w:fldCharType="separate"/>
        </w:r>
        <w:r w:rsidR="009731ED">
          <w:rPr>
            <w:rFonts w:ascii="宋体" w:eastAsia="宋体" w:hAnsi="宋体" w:cs="宋体" w:hint="eastAsia"/>
            <w:sz w:val="28"/>
            <w:szCs w:val="28"/>
          </w:rPr>
          <w:t>16</w:t>
        </w:r>
        <w:r>
          <w:rPr>
            <w:rFonts w:ascii="宋体" w:eastAsia="宋体" w:hAnsi="宋体" w:cs="宋体" w:hint="eastAsia"/>
            <w:sz w:val="28"/>
            <w:szCs w:val="28"/>
          </w:rPr>
          <w:fldChar w:fldCharType="end"/>
        </w:r>
      </w:hyperlink>
    </w:p>
    <w:p w:rsidR="00F1586E" w:rsidRDefault="00D157D4">
      <w:pPr>
        <w:jc w:val="left"/>
        <w:rPr>
          <w:sz w:val="30"/>
          <w:szCs w:val="30"/>
        </w:rPr>
      </w:pPr>
      <w:r>
        <w:rPr>
          <w:rFonts w:hint="eastAsia"/>
          <w:szCs w:val="30"/>
        </w:rPr>
        <w:fldChar w:fldCharType="end"/>
      </w:r>
    </w:p>
    <w:p w:rsidR="00F1586E" w:rsidRDefault="00F1586E"/>
    <w:p w:rsidR="00F1586E" w:rsidRDefault="00F1586E"/>
    <w:p w:rsidR="00F1586E" w:rsidRDefault="009731ED">
      <w:pPr>
        <w:pStyle w:val="2"/>
      </w:pPr>
      <w:bookmarkStart w:id="0" w:name="_Toc14938"/>
      <w:r>
        <w:rPr>
          <w:rFonts w:hint="eastAsia"/>
        </w:rPr>
        <w:lastRenderedPageBreak/>
        <w:t>1</w:t>
      </w:r>
      <w:r>
        <w:rPr>
          <w:rFonts w:hint="eastAsia"/>
        </w:rPr>
        <w:t>、学习空间</w:t>
      </w:r>
      <w:bookmarkEnd w:id="0"/>
    </w:p>
    <w:p w:rsidR="00F1586E" w:rsidRDefault="009731ED">
      <w:pPr>
        <w:pStyle w:val="3"/>
      </w:pPr>
      <w:bookmarkStart w:id="1" w:name="_Toc29933"/>
      <w:r>
        <w:rPr>
          <w:rFonts w:hint="eastAsia"/>
        </w:rPr>
        <w:t>1.1</w:t>
      </w:r>
      <w:r>
        <w:rPr>
          <w:rFonts w:hint="eastAsia"/>
        </w:rPr>
        <w:t>登陆平台</w:t>
      </w:r>
      <w:bookmarkEnd w:id="1"/>
    </w:p>
    <w:p w:rsidR="00F1586E" w:rsidRDefault="009731ED">
      <w:pPr>
        <w:numPr>
          <w:ilvl w:val="0"/>
          <w:numId w:val="1"/>
        </w:numPr>
        <w:jc w:val="left"/>
        <w:rPr>
          <w:sz w:val="28"/>
          <w:szCs w:val="28"/>
        </w:rPr>
      </w:pPr>
      <w:r>
        <w:rPr>
          <w:rFonts w:hint="eastAsia"/>
          <w:sz w:val="28"/>
          <w:szCs w:val="28"/>
        </w:rPr>
        <w:t>输入教学平台网址</w:t>
      </w:r>
      <w:r>
        <w:rPr>
          <w:rFonts w:hint="eastAsia"/>
          <w:sz w:val="28"/>
          <w:szCs w:val="28"/>
        </w:rPr>
        <w:t>:</w:t>
      </w:r>
      <w:r w:rsidR="00F06804" w:rsidRPr="00FB2D89">
        <w:rPr>
          <w:sz w:val="28"/>
          <w:szCs w:val="28"/>
        </w:rPr>
        <w:t>ncu.fanya.chaoxing.com</w:t>
      </w:r>
      <w:r>
        <w:rPr>
          <w:rFonts w:hint="eastAsia"/>
          <w:sz w:val="28"/>
          <w:szCs w:val="28"/>
        </w:rPr>
        <w:t>；</w:t>
      </w:r>
    </w:p>
    <w:p w:rsidR="00F1586E" w:rsidRDefault="009731ED">
      <w:pPr>
        <w:numPr>
          <w:ilvl w:val="0"/>
          <w:numId w:val="1"/>
        </w:numPr>
        <w:jc w:val="left"/>
        <w:rPr>
          <w:sz w:val="28"/>
          <w:szCs w:val="28"/>
        </w:rPr>
      </w:pPr>
      <w:r>
        <w:rPr>
          <w:rFonts w:hint="eastAsia"/>
          <w:sz w:val="28"/>
          <w:szCs w:val="28"/>
        </w:rPr>
        <w:t>点击“登录”，输入账号和密码完成登入，账号为学号，初始密码为</w:t>
      </w:r>
      <w:r>
        <w:rPr>
          <w:rFonts w:hint="eastAsia"/>
          <w:sz w:val="28"/>
          <w:szCs w:val="28"/>
        </w:rPr>
        <w:t>123456</w:t>
      </w:r>
      <w:r>
        <w:rPr>
          <w:rFonts w:hint="eastAsia"/>
          <w:sz w:val="28"/>
          <w:szCs w:val="28"/>
        </w:rPr>
        <w:t>；</w:t>
      </w:r>
    </w:p>
    <w:p w:rsidR="00F06804" w:rsidRPr="00FB2D89" w:rsidRDefault="00F06804" w:rsidP="00F06804">
      <w:pPr>
        <w:jc w:val="left"/>
      </w:pPr>
      <w:r w:rsidRPr="00EF1785">
        <w:rPr>
          <w:noProof/>
        </w:rPr>
        <w:drawing>
          <wp:inline distT="0" distB="0" distL="0" distR="0">
            <wp:extent cx="5273675" cy="2243455"/>
            <wp:effectExtent l="0" t="0" r="317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3675" cy="2243455"/>
                    </a:xfrm>
                    <a:prstGeom prst="rect">
                      <a:avLst/>
                    </a:prstGeom>
                    <a:noFill/>
                    <a:ln>
                      <a:noFill/>
                    </a:ln>
                  </pic:spPr>
                </pic:pic>
              </a:graphicData>
            </a:graphic>
          </wp:inline>
        </w:drawing>
      </w:r>
    </w:p>
    <w:p w:rsidR="00F06804" w:rsidRPr="00F06804" w:rsidRDefault="00F06804" w:rsidP="00F06804">
      <w:pPr>
        <w:widowControl/>
        <w:jc w:val="center"/>
        <w:rPr>
          <w:lang w:val="zh-CN"/>
        </w:rPr>
      </w:pPr>
      <w:r w:rsidRPr="00EF1785">
        <w:rPr>
          <w:noProof/>
        </w:rPr>
        <w:drawing>
          <wp:inline distT="0" distB="0" distL="0" distR="0">
            <wp:extent cx="3359785" cy="2296795"/>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9785" cy="2296795"/>
                    </a:xfrm>
                    <a:prstGeom prst="rect">
                      <a:avLst/>
                    </a:prstGeom>
                    <a:noFill/>
                    <a:ln>
                      <a:noFill/>
                    </a:ln>
                  </pic:spPr>
                </pic:pic>
              </a:graphicData>
            </a:graphic>
          </wp:inline>
        </w:drawing>
      </w:r>
    </w:p>
    <w:p w:rsidR="00F1586E" w:rsidRDefault="009731ED">
      <w:pPr>
        <w:rPr>
          <w:b/>
          <w:color w:val="FF0000"/>
          <w:sz w:val="24"/>
          <w:szCs w:val="24"/>
        </w:rPr>
      </w:pPr>
      <w:r>
        <w:rPr>
          <w:rFonts w:hint="eastAsia"/>
          <w:b/>
          <w:color w:val="FF0000"/>
          <w:sz w:val="24"/>
          <w:szCs w:val="24"/>
        </w:rPr>
        <w:t>注：学生第一次登入会要求你重新设置密码、绑定邮箱和手机，便于密码的找回，设置完成之后需再登入一次</w:t>
      </w:r>
      <w:bookmarkStart w:id="2" w:name="_GoBack"/>
      <w:bookmarkEnd w:id="2"/>
    </w:p>
    <w:p w:rsidR="00FB1971" w:rsidRDefault="009731ED">
      <w:pPr>
        <w:jc w:val="left"/>
        <w:rPr>
          <w:sz w:val="28"/>
          <w:szCs w:val="28"/>
          <w:lang w:val="zh-CN"/>
        </w:rPr>
      </w:pPr>
      <w:r>
        <w:rPr>
          <w:rFonts w:hint="eastAsia"/>
          <w:sz w:val="28"/>
          <w:szCs w:val="28"/>
          <w:lang w:val="zh-CN"/>
        </w:rPr>
        <w:t>（</w:t>
      </w:r>
      <w:r>
        <w:rPr>
          <w:rFonts w:hint="eastAsia"/>
          <w:sz w:val="28"/>
          <w:szCs w:val="28"/>
        </w:rPr>
        <w:t>1</w:t>
      </w:r>
      <w:r>
        <w:rPr>
          <w:rFonts w:hint="eastAsia"/>
          <w:sz w:val="28"/>
          <w:szCs w:val="28"/>
          <w:lang w:val="zh-CN"/>
        </w:rPr>
        <w:t>）</w:t>
      </w:r>
      <w:r w:rsidR="00767BD4">
        <w:rPr>
          <w:rFonts w:hint="eastAsia"/>
          <w:sz w:val="28"/>
          <w:szCs w:val="28"/>
          <w:lang w:val="zh-CN"/>
        </w:rPr>
        <w:t>完成登入之后，会自动跳转到学习空间；</w:t>
      </w:r>
    </w:p>
    <w:p w:rsidR="00F1586E" w:rsidRDefault="009731ED">
      <w:pPr>
        <w:jc w:val="left"/>
        <w:rPr>
          <w:sz w:val="28"/>
          <w:szCs w:val="28"/>
          <w:lang w:val="zh-CN"/>
        </w:rPr>
      </w:pPr>
      <w:r>
        <w:rPr>
          <w:rFonts w:hint="eastAsia"/>
          <w:sz w:val="28"/>
          <w:szCs w:val="28"/>
          <w:lang w:val="zh-CN"/>
        </w:rPr>
        <w:t>（</w:t>
      </w:r>
      <w:r>
        <w:rPr>
          <w:rFonts w:hint="eastAsia"/>
          <w:sz w:val="28"/>
          <w:szCs w:val="28"/>
        </w:rPr>
        <w:t>2</w:t>
      </w:r>
      <w:r>
        <w:rPr>
          <w:rFonts w:hint="eastAsia"/>
          <w:sz w:val="28"/>
          <w:szCs w:val="28"/>
          <w:lang w:val="zh-CN"/>
        </w:rPr>
        <w:t>）进入学习空间之后，默认进入“课堂”，学生学习的课程都会出现在这里，也可以通过点击右上角“添加课程”来自主学习其它已</w:t>
      </w:r>
      <w:r>
        <w:rPr>
          <w:rFonts w:hint="eastAsia"/>
          <w:sz w:val="28"/>
          <w:szCs w:val="28"/>
          <w:lang w:val="zh-CN"/>
        </w:rPr>
        <w:lastRenderedPageBreak/>
        <w:t>开放给本校所有学生报名学习的课程；</w:t>
      </w:r>
    </w:p>
    <w:p w:rsidR="00F1586E" w:rsidRDefault="00D157D4">
      <w:pPr>
        <w:widowControl/>
        <w:jc w:val="left"/>
        <w:rPr>
          <w:sz w:val="24"/>
          <w:szCs w:val="24"/>
          <w:lang w:val="zh-CN"/>
        </w:rPr>
      </w:pPr>
      <w:r>
        <w:rPr>
          <w:rFonts w:ascii="宋体" w:eastAsia="宋体" w:hAnsi="宋体" w:cs="宋体"/>
          <w:kern w:val="0"/>
          <w:sz w:val="24"/>
          <w:szCs w:val="24"/>
          <w:lang/>
        </w:rPr>
        <w:fldChar w:fldCharType="begin"/>
      </w:r>
      <w:r w:rsidR="009731ED">
        <w:rPr>
          <w:rFonts w:ascii="宋体" w:eastAsia="宋体" w:hAnsi="宋体" w:cs="宋体"/>
          <w:kern w:val="0"/>
          <w:sz w:val="24"/>
          <w:szCs w:val="24"/>
          <w:lang/>
        </w:rPr>
        <w:instrText xml:space="preserve">INCLUDEPICTURE \d "C:\\Users\\Administrator\\AppData\\Roaming\\Tencent\\Users\\1836739167\\QQ\\WinTemp\\RichOle\\(K~`T70LZGV]AE9%J9S~04X.png" \* MERGEFORMATINET </w:instrText>
      </w:r>
      <w:r>
        <w:rPr>
          <w:rFonts w:ascii="宋体" w:eastAsia="宋体" w:hAnsi="宋体" w:cs="宋体"/>
          <w:kern w:val="0"/>
          <w:sz w:val="24"/>
          <w:szCs w:val="24"/>
          <w:lang/>
        </w:rPr>
        <w:fldChar w:fldCharType="separate"/>
      </w:r>
      <w:r w:rsidR="009731ED">
        <w:rPr>
          <w:rFonts w:ascii="宋体" w:eastAsia="宋体" w:hAnsi="宋体" w:cs="宋体"/>
          <w:noProof/>
          <w:kern w:val="0"/>
          <w:sz w:val="24"/>
          <w:szCs w:val="24"/>
        </w:rPr>
        <w:drawing>
          <wp:inline distT="0" distB="0" distL="114300" distR="114300">
            <wp:extent cx="4873625" cy="1745615"/>
            <wp:effectExtent l="0" t="0" r="3175" b="698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0"/>
                    <a:srcRect b="33082"/>
                    <a:stretch>
                      <a:fillRect/>
                    </a:stretch>
                  </pic:blipFill>
                  <pic:spPr>
                    <a:xfrm>
                      <a:off x="0" y="0"/>
                      <a:ext cx="4873625" cy="1745615"/>
                    </a:xfrm>
                    <a:prstGeom prst="rect">
                      <a:avLst/>
                    </a:prstGeom>
                    <a:noFill/>
                    <a:ln w="9525">
                      <a:noFill/>
                    </a:ln>
                  </pic:spPr>
                </pic:pic>
              </a:graphicData>
            </a:graphic>
          </wp:inline>
        </w:drawing>
      </w:r>
      <w:r>
        <w:rPr>
          <w:rFonts w:ascii="宋体" w:eastAsia="宋体" w:hAnsi="宋体" w:cs="宋体"/>
          <w:kern w:val="0"/>
          <w:sz w:val="24"/>
          <w:szCs w:val="24"/>
          <w:lang/>
        </w:rPr>
        <w:fldChar w:fldCharType="end"/>
      </w:r>
    </w:p>
    <w:p w:rsidR="00F1586E" w:rsidRDefault="009731ED">
      <w:pPr>
        <w:pStyle w:val="3"/>
      </w:pPr>
      <w:bookmarkStart w:id="3" w:name="_Toc26051"/>
      <w:r>
        <w:rPr>
          <w:rFonts w:hint="eastAsia"/>
        </w:rPr>
        <w:t>1.2</w:t>
      </w:r>
      <w:r>
        <w:rPr>
          <w:rFonts w:hint="eastAsia"/>
        </w:rPr>
        <w:t>空间架构</w:t>
      </w:r>
      <w:bookmarkEnd w:id="3"/>
    </w:p>
    <w:p w:rsidR="00F1586E" w:rsidRDefault="009731ED">
      <w:pPr>
        <w:ind w:firstLineChars="200" w:firstLine="560"/>
        <w:jc w:val="left"/>
        <w:rPr>
          <w:sz w:val="28"/>
          <w:szCs w:val="28"/>
        </w:rPr>
      </w:pPr>
      <w:r>
        <w:rPr>
          <w:rFonts w:hint="eastAsia"/>
          <w:sz w:val="28"/>
          <w:szCs w:val="28"/>
        </w:rPr>
        <w:t>不管是学生学习空间，还是老师的教学空间，我们都是采用学习空间</w:t>
      </w:r>
      <w:r>
        <w:rPr>
          <w:rFonts w:hint="eastAsia"/>
          <w:sz w:val="28"/>
          <w:szCs w:val="28"/>
        </w:rPr>
        <w:t>+APP</w:t>
      </w:r>
      <w:r>
        <w:rPr>
          <w:rFonts w:hint="eastAsia"/>
          <w:sz w:val="28"/>
          <w:szCs w:val="28"/>
        </w:rPr>
        <w:t>架构，在空间当中左边会有一系列的</w:t>
      </w:r>
      <w:r>
        <w:rPr>
          <w:rFonts w:hint="eastAsia"/>
          <w:sz w:val="28"/>
          <w:szCs w:val="28"/>
        </w:rPr>
        <w:t>APP</w:t>
      </w:r>
      <w:r>
        <w:rPr>
          <w:rFonts w:hint="eastAsia"/>
          <w:sz w:val="28"/>
          <w:szCs w:val="28"/>
        </w:rPr>
        <w:t>，针对这些</w:t>
      </w:r>
      <w:r>
        <w:rPr>
          <w:rFonts w:hint="eastAsia"/>
          <w:sz w:val="28"/>
          <w:szCs w:val="28"/>
        </w:rPr>
        <w:t>APP</w:t>
      </w:r>
      <w:r>
        <w:rPr>
          <w:rFonts w:hint="eastAsia"/>
          <w:sz w:val="28"/>
          <w:szCs w:val="28"/>
        </w:rPr>
        <w:t>应用我们可以进行对应的管理；</w:t>
      </w:r>
    </w:p>
    <w:p w:rsidR="00F1586E" w:rsidRDefault="009731ED">
      <w:pPr>
        <w:ind w:firstLineChars="200" w:firstLine="560"/>
        <w:jc w:val="left"/>
        <w:rPr>
          <w:sz w:val="28"/>
          <w:szCs w:val="28"/>
        </w:rPr>
      </w:pPr>
      <w:r>
        <w:rPr>
          <w:rFonts w:hint="eastAsia"/>
          <w:sz w:val="28"/>
          <w:szCs w:val="28"/>
        </w:rPr>
        <w:t>除课堂之外，有笔记、小组、通知、电脑同步云盘、论文检测、云阅读等等，学生可以自由添加并使用；</w:t>
      </w:r>
    </w:p>
    <w:p w:rsidR="00F1586E" w:rsidRDefault="00D157D4">
      <w:pPr>
        <w:widowControl/>
        <w:jc w:val="left"/>
      </w:pPr>
      <w:r>
        <w:rPr>
          <w:rFonts w:ascii="宋体" w:eastAsia="宋体" w:hAnsi="宋体" w:cs="宋体"/>
          <w:kern w:val="0"/>
          <w:sz w:val="24"/>
          <w:szCs w:val="24"/>
          <w:lang/>
        </w:rPr>
        <w:fldChar w:fldCharType="begin"/>
      </w:r>
      <w:r w:rsidR="009731ED">
        <w:rPr>
          <w:rFonts w:ascii="宋体" w:eastAsia="宋体" w:hAnsi="宋体" w:cs="宋体"/>
          <w:kern w:val="0"/>
          <w:sz w:val="24"/>
          <w:szCs w:val="24"/>
          <w:lang/>
        </w:rPr>
        <w:instrText xml:space="preserve">INCLUDEPICTURE \d "C:\\Users\\Administrator\\AppData\\Roaming\\Tencent\\Users\\1836739167\\QQ\\WinTemp\\RichOle\\BP43QUX4)JN$5ZUXD}80]ML.png" \* MERGEFORMATINET </w:instrText>
      </w:r>
      <w:r>
        <w:rPr>
          <w:rFonts w:ascii="宋体" w:eastAsia="宋体" w:hAnsi="宋体" w:cs="宋体"/>
          <w:kern w:val="0"/>
          <w:sz w:val="24"/>
          <w:szCs w:val="24"/>
          <w:lang/>
        </w:rPr>
        <w:fldChar w:fldCharType="separate"/>
      </w:r>
      <w:r w:rsidR="009731ED">
        <w:rPr>
          <w:rFonts w:ascii="宋体" w:eastAsia="宋体" w:hAnsi="宋体" w:cs="宋体"/>
          <w:noProof/>
          <w:kern w:val="0"/>
          <w:sz w:val="24"/>
          <w:szCs w:val="24"/>
        </w:rPr>
        <w:drawing>
          <wp:inline distT="0" distB="0" distL="114300" distR="114300">
            <wp:extent cx="4988560" cy="2612390"/>
            <wp:effectExtent l="0" t="0" r="2540" b="1651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11"/>
                    <a:stretch>
                      <a:fillRect/>
                    </a:stretch>
                  </pic:blipFill>
                  <pic:spPr>
                    <a:xfrm>
                      <a:off x="0" y="0"/>
                      <a:ext cx="4988560" cy="2612390"/>
                    </a:xfrm>
                    <a:prstGeom prst="rect">
                      <a:avLst/>
                    </a:prstGeom>
                    <a:noFill/>
                    <a:ln w="9525">
                      <a:noFill/>
                    </a:ln>
                  </pic:spPr>
                </pic:pic>
              </a:graphicData>
            </a:graphic>
          </wp:inline>
        </w:drawing>
      </w:r>
      <w:r>
        <w:rPr>
          <w:rFonts w:ascii="宋体" w:eastAsia="宋体" w:hAnsi="宋体" w:cs="宋体"/>
          <w:kern w:val="0"/>
          <w:sz w:val="24"/>
          <w:szCs w:val="24"/>
          <w:lang/>
        </w:rPr>
        <w:fldChar w:fldCharType="end"/>
      </w:r>
    </w:p>
    <w:p w:rsidR="00F1586E" w:rsidRDefault="00D157D4">
      <w:pPr>
        <w:widowControl/>
        <w:jc w:val="left"/>
        <w:rPr>
          <w:sz w:val="24"/>
          <w:szCs w:val="24"/>
        </w:rPr>
      </w:pPr>
      <w:r>
        <w:rPr>
          <w:rFonts w:ascii="宋体" w:eastAsia="宋体" w:hAnsi="宋体" w:cs="宋体"/>
          <w:kern w:val="0"/>
          <w:sz w:val="24"/>
          <w:szCs w:val="24"/>
          <w:lang/>
        </w:rPr>
        <w:lastRenderedPageBreak/>
        <w:fldChar w:fldCharType="begin"/>
      </w:r>
      <w:r w:rsidR="009731ED">
        <w:rPr>
          <w:rFonts w:ascii="宋体" w:eastAsia="宋体" w:hAnsi="宋体" w:cs="宋体"/>
          <w:kern w:val="0"/>
          <w:sz w:val="24"/>
          <w:szCs w:val="24"/>
          <w:lang/>
        </w:rPr>
        <w:instrText xml:space="preserve">INCLUDEPICTURE \d "C:\\Users\\Administrator\\AppData\\Roaming\\Tencent\\Users\\1836739167\\QQ\\WinTemp\\RichOle\\8HXE3}~N({JSAJ$DZCLFR@1.png" \* MERGEFORMATINET </w:instrText>
      </w:r>
      <w:r>
        <w:rPr>
          <w:rFonts w:ascii="宋体" w:eastAsia="宋体" w:hAnsi="宋体" w:cs="宋体"/>
          <w:kern w:val="0"/>
          <w:sz w:val="24"/>
          <w:szCs w:val="24"/>
          <w:lang/>
        </w:rPr>
        <w:fldChar w:fldCharType="separate"/>
      </w:r>
      <w:r w:rsidR="009731ED">
        <w:rPr>
          <w:rFonts w:ascii="宋体" w:eastAsia="宋体" w:hAnsi="宋体" w:cs="宋体"/>
          <w:noProof/>
          <w:kern w:val="0"/>
          <w:sz w:val="24"/>
          <w:szCs w:val="24"/>
        </w:rPr>
        <w:drawing>
          <wp:inline distT="0" distB="0" distL="114300" distR="114300">
            <wp:extent cx="4566285" cy="2383155"/>
            <wp:effectExtent l="0" t="0" r="5715" b="17145"/>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12"/>
                    <a:stretch>
                      <a:fillRect/>
                    </a:stretch>
                  </pic:blipFill>
                  <pic:spPr>
                    <a:xfrm>
                      <a:off x="0" y="0"/>
                      <a:ext cx="4566285" cy="2383155"/>
                    </a:xfrm>
                    <a:prstGeom prst="rect">
                      <a:avLst/>
                    </a:prstGeom>
                    <a:noFill/>
                    <a:ln w="9525">
                      <a:noFill/>
                    </a:ln>
                  </pic:spPr>
                </pic:pic>
              </a:graphicData>
            </a:graphic>
          </wp:inline>
        </w:drawing>
      </w:r>
      <w:r>
        <w:rPr>
          <w:rFonts w:ascii="宋体" w:eastAsia="宋体" w:hAnsi="宋体" w:cs="宋体"/>
          <w:kern w:val="0"/>
          <w:sz w:val="24"/>
          <w:szCs w:val="24"/>
          <w:lang/>
        </w:rPr>
        <w:fldChar w:fldCharType="end"/>
      </w:r>
    </w:p>
    <w:p w:rsidR="00F1586E" w:rsidRDefault="009731ED">
      <w:pPr>
        <w:pStyle w:val="3"/>
      </w:pPr>
      <w:bookmarkStart w:id="4" w:name="_Toc5637"/>
      <w:r>
        <w:rPr>
          <w:rFonts w:hint="eastAsia"/>
        </w:rPr>
        <w:t>1.3</w:t>
      </w:r>
      <w:r>
        <w:rPr>
          <w:rFonts w:hint="eastAsia"/>
        </w:rPr>
        <w:t>设置信息</w:t>
      </w:r>
      <w:bookmarkEnd w:id="4"/>
    </w:p>
    <w:p w:rsidR="00767BD4" w:rsidRDefault="009731ED" w:rsidP="00767BD4">
      <w:pPr>
        <w:jc w:val="left"/>
        <w:rPr>
          <w:sz w:val="24"/>
          <w:szCs w:val="24"/>
        </w:rPr>
      </w:pPr>
      <w:r>
        <w:rPr>
          <w:rFonts w:hint="eastAsia"/>
          <w:sz w:val="28"/>
          <w:szCs w:val="28"/>
        </w:rPr>
        <w:t>（</w:t>
      </w:r>
      <w:r>
        <w:rPr>
          <w:rFonts w:hint="eastAsia"/>
          <w:sz w:val="28"/>
          <w:szCs w:val="28"/>
        </w:rPr>
        <w:t>1</w:t>
      </w:r>
      <w:r>
        <w:rPr>
          <w:rFonts w:hint="eastAsia"/>
          <w:sz w:val="28"/>
          <w:szCs w:val="28"/>
        </w:rPr>
        <w:t>）点击头像下方的“账号管理”按钮，可以完成相关信息的设置；</w:t>
      </w:r>
      <w:r>
        <w:rPr>
          <w:rFonts w:hint="eastAsia"/>
          <w:sz w:val="28"/>
          <w:szCs w:val="28"/>
          <w:lang w:val="zh-CN"/>
        </w:rPr>
        <w:t>（</w:t>
      </w:r>
      <w:r>
        <w:rPr>
          <w:rFonts w:hint="eastAsia"/>
          <w:sz w:val="28"/>
          <w:szCs w:val="28"/>
          <w:lang w:val="zh-CN"/>
        </w:rPr>
        <w:t>2</w:t>
      </w:r>
      <w:r>
        <w:rPr>
          <w:rFonts w:hint="eastAsia"/>
          <w:sz w:val="28"/>
          <w:szCs w:val="28"/>
          <w:lang w:val="zh-CN"/>
        </w:rPr>
        <w:t>）可以对基本资料、头像、密码、应用管理进行设置；</w:t>
      </w:r>
    </w:p>
    <w:p w:rsidR="00F1586E" w:rsidRPr="00767BD4" w:rsidRDefault="00767BD4">
      <w:pPr>
        <w:widowControl/>
        <w:jc w:val="left"/>
        <w:rPr>
          <w:sz w:val="24"/>
          <w:szCs w:val="24"/>
        </w:rPr>
      </w:pPr>
      <w:r>
        <w:rPr>
          <w:noProof/>
          <w:sz w:val="24"/>
          <w:szCs w:val="24"/>
        </w:rPr>
        <w:drawing>
          <wp:inline distT="0" distB="0" distL="0" distR="0">
            <wp:extent cx="5267960" cy="2763520"/>
            <wp:effectExtent l="0" t="0" r="8890" b="0"/>
            <wp:docPr id="14" name="图片 14" descr="C:\Users\Administrato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3.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67960" cy="2763520"/>
                    </a:xfrm>
                    <a:prstGeom prst="rect">
                      <a:avLst/>
                    </a:prstGeom>
                    <a:noFill/>
                    <a:ln>
                      <a:noFill/>
                    </a:ln>
                  </pic:spPr>
                </pic:pic>
              </a:graphicData>
            </a:graphic>
          </wp:inline>
        </w:drawing>
      </w:r>
    </w:p>
    <w:p w:rsidR="00F1586E" w:rsidRDefault="009731ED">
      <w:pPr>
        <w:pStyle w:val="2"/>
      </w:pPr>
      <w:bookmarkStart w:id="5" w:name="_Toc3999"/>
      <w:r>
        <w:rPr>
          <w:rFonts w:hint="eastAsia"/>
        </w:rPr>
        <w:t>2</w:t>
      </w:r>
      <w:r>
        <w:rPr>
          <w:rFonts w:hint="eastAsia"/>
        </w:rPr>
        <w:t>、课程学习</w:t>
      </w:r>
      <w:bookmarkEnd w:id="5"/>
    </w:p>
    <w:p w:rsidR="00F1586E" w:rsidRDefault="009731ED">
      <w:pPr>
        <w:pStyle w:val="3"/>
      </w:pPr>
      <w:bookmarkStart w:id="6" w:name="_Toc2973"/>
      <w:r>
        <w:rPr>
          <w:rFonts w:hint="eastAsia"/>
        </w:rPr>
        <w:t>2.1</w:t>
      </w:r>
      <w:r>
        <w:rPr>
          <w:rFonts w:hint="eastAsia"/>
        </w:rPr>
        <w:t>课程总览</w:t>
      </w:r>
      <w:bookmarkEnd w:id="6"/>
    </w:p>
    <w:p w:rsidR="00F1586E" w:rsidRDefault="009731ED">
      <w:pPr>
        <w:ind w:firstLineChars="200" w:firstLine="560"/>
        <w:jc w:val="left"/>
        <w:rPr>
          <w:sz w:val="24"/>
          <w:szCs w:val="24"/>
        </w:rPr>
      </w:pPr>
      <w:r>
        <w:rPr>
          <w:rFonts w:hint="eastAsia"/>
          <w:sz w:val="28"/>
          <w:szCs w:val="28"/>
        </w:rPr>
        <w:t>在学习空间中点击需要学习的课程就会进入到我们课程内部，空</w:t>
      </w:r>
      <w:r>
        <w:rPr>
          <w:rFonts w:hint="eastAsia"/>
          <w:sz w:val="28"/>
          <w:szCs w:val="28"/>
        </w:rPr>
        <w:lastRenderedPageBreak/>
        <w:t>间主页右侧为课程总览，显示本门课程所有的章节构成，学生可以根据教师的课程设置选择章节学习或者线性的学习。</w:t>
      </w:r>
      <w:r>
        <w:rPr>
          <w:noProof/>
        </w:rPr>
        <w:drawing>
          <wp:inline distT="0" distB="0" distL="114300" distR="114300">
            <wp:extent cx="5268595" cy="3086735"/>
            <wp:effectExtent l="0" t="0" r="8255" b="1841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14"/>
                    <a:srcRect/>
                    <a:stretch>
                      <a:fillRect/>
                    </a:stretch>
                  </pic:blipFill>
                  <pic:spPr>
                    <a:xfrm>
                      <a:off x="0" y="0"/>
                      <a:ext cx="5268595" cy="3086735"/>
                    </a:xfrm>
                    <a:prstGeom prst="rect">
                      <a:avLst/>
                    </a:prstGeom>
                    <a:noFill/>
                    <a:ln w="9525">
                      <a:noFill/>
                      <a:miter/>
                    </a:ln>
                  </pic:spPr>
                </pic:pic>
              </a:graphicData>
            </a:graphic>
          </wp:inline>
        </w:drawing>
      </w:r>
    </w:p>
    <w:p w:rsidR="00F1586E" w:rsidRDefault="009731ED">
      <w:pPr>
        <w:ind w:firstLineChars="200" w:firstLine="560"/>
        <w:jc w:val="left"/>
        <w:rPr>
          <w:sz w:val="28"/>
          <w:szCs w:val="28"/>
        </w:rPr>
      </w:pPr>
      <w:r>
        <w:rPr>
          <w:rFonts w:hint="eastAsia"/>
          <w:sz w:val="28"/>
          <w:szCs w:val="28"/>
        </w:rPr>
        <w:t>学习完成后，对于有任务点的章节进度条会显示为绿色，同时，黄色任务小球，会变为绿色，此时则说明任务进度完成，未完成的任务点数量会在课程上方显示。如若章节显示为灰色并带有小锁，则说明此章节教师还未开放，教师根据自己的教学计划安排任务进度，此时学生无法打开这部分的章节。</w:t>
      </w:r>
    </w:p>
    <w:p w:rsidR="00F1586E" w:rsidRDefault="009731ED">
      <w:pPr>
        <w:ind w:firstLineChars="200" w:firstLine="560"/>
        <w:jc w:val="left"/>
        <w:rPr>
          <w:sz w:val="28"/>
          <w:szCs w:val="28"/>
        </w:rPr>
      </w:pPr>
      <w:r>
        <w:rPr>
          <w:rFonts w:hint="eastAsia"/>
          <w:sz w:val="28"/>
          <w:szCs w:val="28"/>
        </w:rPr>
        <w:t>学生也可以对所有已开放课程进行选择性学习，按照章节知识点直接点击来学习课程内容。</w:t>
      </w:r>
    </w:p>
    <w:p w:rsidR="00F1586E" w:rsidRDefault="009731ED">
      <w:pPr>
        <w:pStyle w:val="3"/>
      </w:pPr>
      <w:bookmarkStart w:id="7" w:name="_Toc1392"/>
      <w:r>
        <w:rPr>
          <w:rFonts w:hint="eastAsia"/>
        </w:rPr>
        <w:t>2.1</w:t>
      </w:r>
      <w:r>
        <w:rPr>
          <w:rFonts w:hint="eastAsia"/>
        </w:rPr>
        <w:t>课程学习页面</w:t>
      </w:r>
      <w:bookmarkEnd w:id="7"/>
    </w:p>
    <w:p w:rsidR="00F1586E" w:rsidRDefault="009731ED">
      <w:pPr>
        <w:ind w:firstLineChars="200" w:firstLine="560"/>
        <w:rPr>
          <w:sz w:val="28"/>
          <w:szCs w:val="28"/>
        </w:rPr>
      </w:pPr>
      <w:r>
        <w:rPr>
          <w:rFonts w:hint="eastAsia"/>
          <w:sz w:val="28"/>
          <w:szCs w:val="28"/>
        </w:rPr>
        <w:t>闯关模式下学生需一个个章节往下学习，非闯关模式下，也可以按照章节知识点直接点击来学习课程内容。</w:t>
      </w:r>
    </w:p>
    <w:p w:rsidR="00F1586E" w:rsidRDefault="009731ED">
      <w:pPr>
        <w:rPr>
          <w:sz w:val="24"/>
          <w:szCs w:val="24"/>
        </w:rPr>
      </w:pPr>
      <w:r>
        <w:rPr>
          <w:noProof/>
        </w:rPr>
        <w:lastRenderedPageBreak/>
        <w:drawing>
          <wp:inline distT="0" distB="0" distL="114300" distR="114300">
            <wp:extent cx="5268595" cy="3086735"/>
            <wp:effectExtent l="0" t="0" r="8255" b="1841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4"/>
                    <a:srcRect/>
                    <a:stretch>
                      <a:fillRect/>
                    </a:stretch>
                  </pic:blipFill>
                  <pic:spPr>
                    <a:xfrm>
                      <a:off x="0" y="0"/>
                      <a:ext cx="5268595" cy="3086735"/>
                    </a:xfrm>
                    <a:prstGeom prst="rect">
                      <a:avLst/>
                    </a:prstGeom>
                    <a:noFill/>
                    <a:ln w="9525">
                      <a:noFill/>
                      <a:miter/>
                    </a:ln>
                  </pic:spPr>
                </pic:pic>
              </a:graphicData>
            </a:graphic>
          </wp:inline>
        </w:drawing>
      </w:r>
    </w:p>
    <w:p w:rsidR="00F1586E" w:rsidRDefault="009731ED">
      <w:pPr>
        <w:ind w:firstLineChars="200" w:firstLine="560"/>
        <w:rPr>
          <w:sz w:val="28"/>
          <w:szCs w:val="28"/>
        </w:rPr>
      </w:pPr>
      <w:r>
        <w:rPr>
          <w:rFonts w:hint="eastAsia"/>
          <w:sz w:val="28"/>
          <w:szCs w:val="28"/>
        </w:rPr>
        <w:t>学习页面如下：</w:t>
      </w:r>
    </w:p>
    <w:p w:rsidR="00F1586E" w:rsidRDefault="009731ED">
      <w:pPr>
        <w:ind w:firstLineChars="200" w:firstLine="560"/>
        <w:rPr>
          <w:sz w:val="28"/>
          <w:szCs w:val="28"/>
        </w:rPr>
      </w:pPr>
      <w:r>
        <w:rPr>
          <w:rFonts w:hint="eastAsia"/>
          <w:sz w:val="28"/>
          <w:szCs w:val="28"/>
        </w:rPr>
        <w:t>（</w:t>
      </w:r>
      <w:r>
        <w:rPr>
          <w:rFonts w:hint="eastAsia"/>
          <w:sz w:val="28"/>
          <w:szCs w:val="28"/>
        </w:rPr>
        <w:t>1</w:t>
      </w:r>
      <w:r>
        <w:rPr>
          <w:rFonts w:hint="eastAsia"/>
          <w:sz w:val="28"/>
          <w:szCs w:val="28"/>
        </w:rPr>
        <w:t>）课程学习内容展示区。在此区域可以观看、学习教师所建设的课程内容，完成老师布置得作业，拓展阅读教师添加的书籍。</w:t>
      </w:r>
    </w:p>
    <w:p w:rsidR="00F1586E" w:rsidRDefault="009731ED">
      <w:pPr>
        <w:rPr>
          <w:lang w:val="zh-CN"/>
        </w:rPr>
      </w:pPr>
      <w:r>
        <w:rPr>
          <w:noProof/>
        </w:rPr>
        <w:drawing>
          <wp:inline distT="0" distB="0" distL="114300" distR="114300">
            <wp:extent cx="5252085" cy="2969895"/>
            <wp:effectExtent l="0" t="0" r="5715" b="1905"/>
            <wp:docPr id="45" name="图片 45" descr="C:\Users\Administrator\Desktop\新建文件夹 (2)\QQ截图20170306162104.jpgQQ截图2017030616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Administrator\Desktop\新建文件夹 (2)\QQ截图20170306162104.jpgQQ截图20170306162104"/>
                    <pic:cNvPicPr>
                      <a:picLocks noChangeAspect="1"/>
                    </pic:cNvPicPr>
                  </pic:nvPicPr>
                  <pic:blipFill>
                    <a:blip r:embed="rId15"/>
                    <a:srcRect/>
                    <a:stretch>
                      <a:fillRect/>
                    </a:stretch>
                  </pic:blipFill>
                  <pic:spPr>
                    <a:xfrm>
                      <a:off x="0" y="0"/>
                      <a:ext cx="5252085" cy="2969895"/>
                    </a:xfrm>
                    <a:prstGeom prst="rect">
                      <a:avLst/>
                    </a:prstGeom>
                    <a:noFill/>
                    <a:ln w="9525">
                      <a:noFill/>
                      <a:miter/>
                    </a:ln>
                  </pic:spPr>
                </pic:pic>
              </a:graphicData>
            </a:graphic>
          </wp:inline>
        </w:drawing>
      </w:r>
    </w:p>
    <w:p w:rsidR="00F1586E" w:rsidRDefault="009731ED">
      <w:pPr>
        <w:ind w:firstLineChars="200" w:firstLine="560"/>
        <w:rPr>
          <w:sz w:val="28"/>
          <w:szCs w:val="28"/>
        </w:rPr>
      </w:pPr>
      <w:r>
        <w:rPr>
          <w:rFonts w:hint="eastAsia"/>
          <w:sz w:val="28"/>
          <w:szCs w:val="28"/>
        </w:rPr>
        <w:t>（</w:t>
      </w:r>
      <w:r>
        <w:rPr>
          <w:rFonts w:hint="eastAsia"/>
          <w:sz w:val="28"/>
          <w:szCs w:val="28"/>
        </w:rPr>
        <w:t>2</w:t>
      </w:r>
      <w:r>
        <w:rPr>
          <w:rFonts w:hint="eastAsia"/>
          <w:sz w:val="28"/>
          <w:szCs w:val="28"/>
        </w:rPr>
        <w:t>）此区域为工具栏，可查看目录，跳转学习章节，也可在学习过程中可以随时与同学老师进行讨论，还可以根据自身需要，在学习过程中还可随时添加自己的学习笔记，体会，心得，方便日后温习</w:t>
      </w:r>
      <w:r>
        <w:rPr>
          <w:rFonts w:hint="eastAsia"/>
          <w:sz w:val="28"/>
          <w:szCs w:val="28"/>
        </w:rPr>
        <w:lastRenderedPageBreak/>
        <w:t>时查阅。</w:t>
      </w:r>
    </w:p>
    <w:p w:rsidR="00F1586E" w:rsidRDefault="009731ED">
      <w:pPr>
        <w:rPr>
          <w:lang w:val="zh-CN"/>
        </w:rPr>
      </w:pPr>
      <w:r>
        <w:rPr>
          <w:noProof/>
        </w:rPr>
        <w:drawing>
          <wp:inline distT="0" distB="0" distL="114300" distR="114300">
            <wp:extent cx="5483860" cy="2647950"/>
            <wp:effectExtent l="0" t="0" r="2540" b="0"/>
            <wp:docPr id="24" name="图片 24" descr="C:\Users\Administrator\Desktop\新建文件夹 (2)\QQ截图20170306162203.jpgQQ截图2017030616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strator\Desktop\新建文件夹 (2)\QQ截图20170306162203.jpgQQ截图20170306162203"/>
                    <pic:cNvPicPr>
                      <a:picLocks noChangeAspect="1"/>
                    </pic:cNvPicPr>
                  </pic:nvPicPr>
                  <pic:blipFill>
                    <a:blip r:embed="rId16"/>
                    <a:srcRect/>
                    <a:stretch>
                      <a:fillRect/>
                    </a:stretch>
                  </pic:blipFill>
                  <pic:spPr>
                    <a:xfrm>
                      <a:off x="0" y="0"/>
                      <a:ext cx="5483860" cy="2647950"/>
                    </a:xfrm>
                    <a:prstGeom prst="rect">
                      <a:avLst/>
                    </a:prstGeom>
                    <a:noFill/>
                    <a:ln w="9525">
                      <a:noFill/>
                      <a:miter/>
                    </a:ln>
                  </pic:spPr>
                </pic:pic>
              </a:graphicData>
            </a:graphic>
          </wp:inline>
        </w:drawing>
      </w:r>
    </w:p>
    <w:p w:rsidR="00F1586E" w:rsidRDefault="009731ED">
      <w:pPr>
        <w:pStyle w:val="2"/>
      </w:pPr>
      <w:bookmarkStart w:id="8" w:name="_Toc21448"/>
      <w:r>
        <w:rPr>
          <w:rFonts w:hint="eastAsia"/>
        </w:rPr>
        <w:t>3</w:t>
      </w:r>
      <w:r>
        <w:rPr>
          <w:rFonts w:hint="eastAsia"/>
        </w:rPr>
        <w:t>、辅助教学</w:t>
      </w:r>
      <w:bookmarkEnd w:id="8"/>
    </w:p>
    <w:p w:rsidR="00F1586E" w:rsidRDefault="009731ED">
      <w:pPr>
        <w:ind w:firstLineChars="200" w:firstLine="560"/>
        <w:rPr>
          <w:sz w:val="28"/>
          <w:szCs w:val="28"/>
        </w:rPr>
      </w:pPr>
      <w:r>
        <w:rPr>
          <w:rFonts w:hint="eastAsia"/>
          <w:sz w:val="28"/>
          <w:szCs w:val="28"/>
        </w:rPr>
        <w:t>从学习空间中点击课程进入学习，左边是对应的课程学习信息，右上方是教学互动导航栏，这些功能为教学辅助功能。主要包括统计、资料、作业、考试、通知、讨论。</w:t>
      </w:r>
    </w:p>
    <w:p w:rsidR="00F1586E" w:rsidRDefault="009731ED">
      <w:pPr>
        <w:rPr>
          <w:lang w:val="zh-CN"/>
        </w:rPr>
      </w:pPr>
      <w:r>
        <w:rPr>
          <w:noProof/>
        </w:rPr>
        <w:drawing>
          <wp:inline distT="0" distB="0" distL="114300" distR="114300">
            <wp:extent cx="5270500" cy="2058670"/>
            <wp:effectExtent l="0" t="0" r="6350" b="1778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7"/>
                    <a:srcRect/>
                    <a:stretch>
                      <a:fillRect/>
                    </a:stretch>
                  </pic:blipFill>
                  <pic:spPr>
                    <a:xfrm>
                      <a:off x="0" y="0"/>
                      <a:ext cx="5270500" cy="2058670"/>
                    </a:xfrm>
                    <a:prstGeom prst="rect">
                      <a:avLst/>
                    </a:prstGeom>
                    <a:noFill/>
                    <a:ln w="9525">
                      <a:noFill/>
                      <a:miter/>
                    </a:ln>
                  </pic:spPr>
                </pic:pic>
              </a:graphicData>
            </a:graphic>
          </wp:inline>
        </w:drawing>
      </w:r>
    </w:p>
    <w:p w:rsidR="00F1586E" w:rsidRDefault="009731ED">
      <w:pPr>
        <w:pStyle w:val="3"/>
      </w:pPr>
      <w:bookmarkStart w:id="9" w:name="_Toc20196"/>
      <w:r>
        <w:rPr>
          <w:rFonts w:hint="eastAsia"/>
        </w:rPr>
        <w:t>3.1</w:t>
      </w:r>
      <w:r>
        <w:rPr>
          <w:rFonts w:hint="eastAsia"/>
        </w:rPr>
        <w:t>作业</w:t>
      </w:r>
      <w:bookmarkEnd w:id="9"/>
    </w:p>
    <w:p w:rsidR="00F1586E" w:rsidRDefault="009731ED">
      <w:pPr>
        <w:jc w:val="left"/>
        <w:rPr>
          <w:sz w:val="28"/>
          <w:szCs w:val="28"/>
        </w:rPr>
      </w:pPr>
      <w:r>
        <w:rPr>
          <w:rFonts w:hint="eastAsia"/>
          <w:sz w:val="28"/>
          <w:szCs w:val="28"/>
        </w:rPr>
        <w:t>（</w:t>
      </w:r>
      <w:r>
        <w:rPr>
          <w:rFonts w:hint="eastAsia"/>
          <w:sz w:val="28"/>
          <w:szCs w:val="28"/>
        </w:rPr>
        <w:t>1</w:t>
      </w:r>
      <w:r>
        <w:rPr>
          <w:rFonts w:hint="eastAsia"/>
          <w:sz w:val="28"/>
          <w:szCs w:val="28"/>
        </w:rPr>
        <w:t>）在教学互动导航栏中点击作业。进入作业页面后选择未完成的作业，点击做作业。</w:t>
      </w:r>
    </w:p>
    <w:p w:rsidR="00F1586E" w:rsidRDefault="009731ED">
      <w:pPr>
        <w:jc w:val="left"/>
        <w:rPr>
          <w:sz w:val="24"/>
          <w:szCs w:val="24"/>
        </w:rPr>
      </w:pPr>
      <w:r>
        <w:rPr>
          <w:noProof/>
        </w:rPr>
        <w:lastRenderedPageBreak/>
        <w:drawing>
          <wp:inline distT="0" distB="0" distL="114300" distR="114300">
            <wp:extent cx="5270500" cy="1479550"/>
            <wp:effectExtent l="0" t="0" r="6350"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8"/>
                    <a:srcRect/>
                    <a:stretch>
                      <a:fillRect/>
                    </a:stretch>
                  </pic:blipFill>
                  <pic:spPr>
                    <a:xfrm>
                      <a:off x="0" y="0"/>
                      <a:ext cx="5270500" cy="1479550"/>
                    </a:xfrm>
                    <a:prstGeom prst="rect">
                      <a:avLst/>
                    </a:prstGeom>
                    <a:noFill/>
                    <a:ln w="9525">
                      <a:noFill/>
                      <a:miter/>
                    </a:ln>
                  </pic:spPr>
                </pic:pic>
              </a:graphicData>
            </a:graphic>
          </wp:inline>
        </w:drawing>
      </w:r>
    </w:p>
    <w:p w:rsidR="00F1586E" w:rsidRDefault="009731ED">
      <w:pPr>
        <w:rPr>
          <w:sz w:val="28"/>
          <w:szCs w:val="28"/>
        </w:rPr>
      </w:pPr>
      <w:r>
        <w:rPr>
          <w:rFonts w:hint="eastAsia"/>
          <w:sz w:val="28"/>
          <w:szCs w:val="28"/>
        </w:rPr>
        <w:t>（</w:t>
      </w:r>
      <w:r>
        <w:rPr>
          <w:rFonts w:hint="eastAsia"/>
          <w:sz w:val="28"/>
          <w:szCs w:val="28"/>
        </w:rPr>
        <w:t>2</w:t>
      </w:r>
      <w:r>
        <w:rPr>
          <w:rFonts w:hint="eastAsia"/>
          <w:sz w:val="28"/>
          <w:szCs w:val="28"/>
        </w:rPr>
        <w:t>）进入做作业的页面，根据老师布置的作业完成相关问题，作业完成后点击提交，等待老师批阅。对于已完成的作业我们可以点击查看按钮，来查看自己的答题情况和老师的批语。</w:t>
      </w:r>
    </w:p>
    <w:p w:rsidR="00F1586E" w:rsidRDefault="009731ED">
      <w:pPr>
        <w:rPr>
          <w:lang w:val="zh-CN"/>
        </w:rPr>
      </w:pPr>
      <w:r>
        <w:rPr>
          <w:noProof/>
        </w:rPr>
        <w:drawing>
          <wp:inline distT="0" distB="0" distL="114300" distR="114300">
            <wp:extent cx="5483225" cy="3533775"/>
            <wp:effectExtent l="0" t="0" r="317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rcRect/>
                    <a:stretch>
                      <a:fillRect/>
                    </a:stretch>
                  </pic:blipFill>
                  <pic:spPr>
                    <a:xfrm>
                      <a:off x="0" y="0"/>
                      <a:ext cx="5483225" cy="3533775"/>
                    </a:xfrm>
                    <a:prstGeom prst="rect">
                      <a:avLst/>
                    </a:prstGeom>
                    <a:noFill/>
                    <a:ln w="9525">
                      <a:noFill/>
                      <a:miter/>
                    </a:ln>
                  </pic:spPr>
                </pic:pic>
              </a:graphicData>
            </a:graphic>
          </wp:inline>
        </w:drawing>
      </w:r>
    </w:p>
    <w:p w:rsidR="00F1586E" w:rsidRDefault="009731ED">
      <w:pPr>
        <w:numPr>
          <w:ilvl w:val="0"/>
          <w:numId w:val="2"/>
        </w:numPr>
        <w:rPr>
          <w:sz w:val="28"/>
          <w:szCs w:val="28"/>
        </w:rPr>
      </w:pPr>
      <w:r>
        <w:rPr>
          <w:rFonts w:hint="eastAsia"/>
          <w:sz w:val="28"/>
          <w:szCs w:val="28"/>
        </w:rPr>
        <w:t>如果老师在布置作业时设置了生生互评的功能，则学生可以对其他同学提交的作业进行评价。在作业界面点击待批，可以对其他同学提交的作业进行批阅。</w:t>
      </w:r>
    </w:p>
    <w:p w:rsidR="00F1586E" w:rsidRDefault="009731ED">
      <w:pPr>
        <w:rPr>
          <w:lang w:val="zh-CN"/>
        </w:rPr>
      </w:pPr>
      <w:r>
        <w:rPr>
          <w:noProof/>
        </w:rPr>
        <w:lastRenderedPageBreak/>
        <w:drawing>
          <wp:inline distT="0" distB="0" distL="114300" distR="114300">
            <wp:extent cx="5269230" cy="1473200"/>
            <wp:effectExtent l="0" t="0" r="7620" b="1270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0"/>
                    <a:srcRect/>
                    <a:stretch>
                      <a:fillRect/>
                    </a:stretch>
                  </pic:blipFill>
                  <pic:spPr>
                    <a:xfrm>
                      <a:off x="0" y="0"/>
                      <a:ext cx="5269230" cy="1473200"/>
                    </a:xfrm>
                    <a:prstGeom prst="rect">
                      <a:avLst/>
                    </a:prstGeom>
                    <a:noFill/>
                    <a:ln w="9525">
                      <a:noFill/>
                      <a:miter/>
                    </a:ln>
                  </pic:spPr>
                </pic:pic>
              </a:graphicData>
            </a:graphic>
          </wp:inline>
        </w:drawing>
      </w:r>
    </w:p>
    <w:p w:rsidR="00F1586E" w:rsidRDefault="009731ED">
      <w:pPr>
        <w:pStyle w:val="3"/>
      </w:pPr>
      <w:bookmarkStart w:id="10" w:name="_Toc30613"/>
      <w:r>
        <w:rPr>
          <w:rFonts w:hint="eastAsia"/>
        </w:rPr>
        <w:t>3.2</w:t>
      </w:r>
      <w:r>
        <w:rPr>
          <w:rFonts w:hint="eastAsia"/>
        </w:rPr>
        <w:t>考试</w:t>
      </w:r>
      <w:bookmarkEnd w:id="10"/>
    </w:p>
    <w:p w:rsidR="00F1586E" w:rsidRDefault="009731ED">
      <w:pPr>
        <w:jc w:val="left"/>
        <w:rPr>
          <w:sz w:val="28"/>
          <w:szCs w:val="28"/>
        </w:rPr>
      </w:pPr>
      <w:r>
        <w:rPr>
          <w:rFonts w:hint="eastAsia"/>
          <w:sz w:val="28"/>
          <w:szCs w:val="28"/>
        </w:rPr>
        <w:t>（</w:t>
      </w:r>
      <w:r>
        <w:rPr>
          <w:rFonts w:hint="eastAsia"/>
          <w:sz w:val="28"/>
          <w:szCs w:val="28"/>
        </w:rPr>
        <w:t>1</w:t>
      </w:r>
      <w:r>
        <w:rPr>
          <w:rFonts w:hint="eastAsia"/>
          <w:sz w:val="28"/>
          <w:szCs w:val="28"/>
        </w:rPr>
        <w:t>）在教学互动导航栏中点击考试，考试中显示的是老师已经发布的试卷，包括未开始、已经进行和考完的；</w:t>
      </w:r>
    </w:p>
    <w:p w:rsidR="00F1586E" w:rsidRDefault="009731ED">
      <w:pPr>
        <w:jc w:val="left"/>
        <w:rPr>
          <w:lang w:val="zh-CN"/>
        </w:rPr>
      </w:pPr>
      <w:r>
        <w:rPr>
          <w:noProof/>
        </w:rPr>
        <w:drawing>
          <wp:inline distT="0" distB="0" distL="114300" distR="114300">
            <wp:extent cx="5273675" cy="1527810"/>
            <wp:effectExtent l="0" t="0" r="3175" b="1524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1"/>
                    <a:srcRect/>
                    <a:stretch>
                      <a:fillRect/>
                    </a:stretch>
                  </pic:blipFill>
                  <pic:spPr>
                    <a:xfrm>
                      <a:off x="0" y="0"/>
                      <a:ext cx="5273675" cy="1527810"/>
                    </a:xfrm>
                    <a:prstGeom prst="rect">
                      <a:avLst/>
                    </a:prstGeom>
                    <a:noFill/>
                    <a:ln w="9525">
                      <a:noFill/>
                      <a:miter/>
                    </a:ln>
                  </pic:spPr>
                </pic:pic>
              </a:graphicData>
            </a:graphic>
          </wp:inline>
        </w:drawing>
      </w:r>
    </w:p>
    <w:p w:rsidR="00F1586E" w:rsidRDefault="009731ED">
      <w:pPr>
        <w:rPr>
          <w:sz w:val="28"/>
          <w:szCs w:val="28"/>
        </w:rPr>
      </w:pPr>
      <w:r>
        <w:rPr>
          <w:rFonts w:hint="eastAsia"/>
          <w:sz w:val="28"/>
          <w:szCs w:val="28"/>
        </w:rPr>
        <w:t>（</w:t>
      </w:r>
      <w:r>
        <w:rPr>
          <w:rFonts w:hint="eastAsia"/>
          <w:sz w:val="28"/>
          <w:szCs w:val="28"/>
        </w:rPr>
        <w:t>2</w:t>
      </w:r>
      <w:r>
        <w:rPr>
          <w:rFonts w:hint="eastAsia"/>
          <w:sz w:val="28"/>
          <w:szCs w:val="28"/>
        </w:rPr>
        <w:t>）点击“去考试”，可以进行测试；考试界面包括考试信息、考试计时、题型标记、答题内容等信息，完成之后点击“复查并提交”，即完成考试；</w:t>
      </w:r>
    </w:p>
    <w:p w:rsidR="00F1586E" w:rsidRDefault="009731ED">
      <w:pPr>
        <w:rPr>
          <w:lang w:val="zh-CN"/>
        </w:rPr>
      </w:pPr>
      <w:r>
        <w:rPr>
          <w:noProof/>
        </w:rPr>
        <w:drawing>
          <wp:inline distT="0" distB="0" distL="114300" distR="114300">
            <wp:extent cx="5483225" cy="2886710"/>
            <wp:effectExtent l="0" t="0" r="3175"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rcRect/>
                    <a:stretch>
                      <a:fillRect/>
                    </a:stretch>
                  </pic:blipFill>
                  <pic:spPr>
                    <a:xfrm>
                      <a:off x="0" y="0"/>
                      <a:ext cx="5483225" cy="2886710"/>
                    </a:xfrm>
                    <a:prstGeom prst="rect">
                      <a:avLst/>
                    </a:prstGeom>
                    <a:noFill/>
                    <a:ln w="9525">
                      <a:noFill/>
                      <a:miter/>
                    </a:ln>
                  </pic:spPr>
                </pic:pic>
              </a:graphicData>
            </a:graphic>
          </wp:inline>
        </w:drawing>
      </w:r>
    </w:p>
    <w:p w:rsidR="00F1586E" w:rsidRDefault="009731ED">
      <w:pPr>
        <w:rPr>
          <w:sz w:val="28"/>
          <w:szCs w:val="28"/>
          <w:lang w:val="zh-CN"/>
        </w:rPr>
      </w:pPr>
      <w:r>
        <w:rPr>
          <w:rFonts w:hint="eastAsia"/>
          <w:sz w:val="28"/>
          <w:szCs w:val="28"/>
          <w:lang w:val="zh-CN"/>
        </w:rPr>
        <w:lastRenderedPageBreak/>
        <w:t>（</w:t>
      </w:r>
      <w:r>
        <w:rPr>
          <w:rFonts w:hint="eastAsia"/>
          <w:sz w:val="28"/>
          <w:szCs w:val="28"/>
          <w:lang w:val="zh-CN"/>
        </w:rPr>
        <w:t>3</w:t>
      </w:r>
      <w:r>
        <w:rPr>
          <w:rFonts w:hint="eastAsia"/>
          <w:sz w:val="28"/>
          <w:szCs w:val="28"/>
          <w:lang w:val="zh-CN"/>
        </w:rPr>
        <w:t>）老师批阅试卷之后，学生可以查看对应的成绩和答题情况；</w:t>
      </w:r>
    </w:p>
    <w:p w:rsidR="00F1586E" w:rsidRDefault="009731ED">
      <w:pPr>
        <w:rPr>
          <w:lang w:val="zh-CN"/>
        </w:rPr>
      </w:pPr>
      <w:r>
        <w:rPr>
          <w:noProof/>
        </w:rPr>
        <w:drawing>
          <wp:inline distT="0" distB="0" distL="114300" distR="114300">
            <wp:extent cx="5266055" cy="1534160"/>
            <wp:effectExtent l="0" t="0" r="10795" b="889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23"/>
                    <a:srcRect/>
                    <a:stretch>
                      <a:fillRect/>
                    </a:stretch>
                  </pic:blipFill>
                  <pic:spPr>
                    <a:xfrm>
                      <a:off x="0" y="0"/>
                      <a:ext cx="5266055" cy="1534160"/>
                    </a:xfrm>
                    <a:prstGeom prst="rect">
                      <a:avLst/>
                    </a:prstGeom>
                    <a:noFill/>
                    <a:ln w="9525">
                      <a:noFill/>
                      <a:miter/>
                    </a:ln>
                  </pic:spPr>
                </pic:pic>
              </a:graphicData>
            </a:graphic>
          </wp:inline>
        </w:drawing>
      </w:r>
    </w:p>
    <w:p w:rsidR="00F1586E" w:rsidRDefault="009731ED">
      <w:pPr>
        <w:rPr>
          <w:lang w:val="zh-CN"/>
        </w:rPr>
      </w:pPr>
      <w:r>
        <w:rPr>
          <w:noProof/>
        </w:rPr>
        <w:drawing>
          <wp:inline distT="0" distB="0" distL="114300" distR="114300">
            <wp:extent cx="5629275" cy="3237230"/>
            <wp:effectExtent l="0" t="0" r="9525" b="127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24"/>
                    <a:srcRect/>
                    <a:stretch>
                      <a:fillRect/>
                    </a:stretch>
                  </pic:blipFill>
                  <pic:spPr>
                    <a:xfrm>
                      <a:off x="0" y="0"/>
                      <a:ext cx="5629275" cy="3237230"/>
                    </a:xfrm>
                    <a:prstGeom prst="rect">
                      <a:avLst/>
                    </a:prstGeom>
                    <a:noFill/>
                    <a:ln w="9525">
                      <a:noFill/>
                      <a:miter/>
                    </a:ln>
                  </pic:spPr>
                </pic:pic>
              </a:graphicData>
            </a:graphic>
          </wp:inline>
        </w:drawing>
      </w:r>
    </w:p>
    <w:p w:rsidR="00F1586E" w:rsidRDefault="009731ED">
      <w:pPr>
        <w:pStyle w:val="3"/>
      </w:pPr>
      <w:bookmarkStart w:id="11" w:name="_Toc18918"/>
      <w:r>
        <w:rPr>
          <w:rFonts w:hint="eastAsia"/>
        </w:rPr>
        <w:t>3.3</w:t>
      </w:r>
      <w:r>
        <w:rPr>
          <w:rFonts w:hint="eastAsia"/>
        </w:rPr>
        <w:t>资料</w:t>
      </w:r>
      <w:bookmarkEnd w:id="11"/>
    </w:p>
    <w:p w:rsidR="00F1586E" w:rsidRDefault="009731ED">
      <w:pPr>
        <w:ind w:firstLineChars="200" w:firstLine="560"/>
        <w:jc w:val="left"/>
        <w:rPr>
          <w:sz w:val="28"/>
          <w:szCs w:val="28"/>
        </w:rPr>
      </w:pPr>
      <w:r>
        <w:rPr>
          <w:rFonts w:hint="eastAsia"/>
          <w:sz w:val="28"/>
          <w:szCs w:val="28"/>
        </w:rPr>
        <w:t>在教学互动导航栏中点击“资料”，在“资料”界面可查看教师端推送过来的学习资料、教材教参、推荐视频。在教学互动导航栏中点击资料，进入资料界面。</w:t>
      </w:r>
    </w:p>
    <w:p w:rsidR="00F1586E" w:rsidRDefault="00A045B3" w:rsidP="00A045B3">
      <w:pPr>
        <w:ind w:firstLineChars="200" w:firstLine="562"/>
        <w:jc w:val="left"/>
        <w:rPr>
          <w:sz w:val="28"/>
          <w:szCs w:val="28"/>
        </w:rPr>
      </w:pPr>
      <w:r>
        <w:rPr>
          <w:rFonts w:hint="eastAsia"/>
          <w:b/>
          <w:color w:val="FF0000"/>
          <w:sz w:val="28"/>
          <w:szCs w:val="28"/>
        </w:rPr>
        <w:t>课程</w:t>
      </w:r>
      <w:r w:rsidR="009731ED">
        <w:rPr>
          <w:rFonts w:hint="eastAsia"/>
          <w:b/>
          <w:color w:val="FF0000"/>
          <w:sz w:val="28"/>
          <w:szCs w:val="28"/>
        </w:rPr>
        <w:t>资料</w:t>
      </w:r>
      <w:r w:rsidR="009731ED">
        <w:rPr>
          <w:rFonts w:hint="eastAsia"/>
          <w:sz w:val="28"/>
          <w:szCs w:val="28"/>
        </w:rPr>
        <w:t>：学生可在</w:t>
      </w:r>
      <w:r>
        <w:rPr>
          <w:rFonts w:hint="eastAsia"/>
          <w:sz w:val="28"/>
          <w:szCs w:val="28"/>
        </w:rPr>
        <w:t>课程</w:t>
      </w:r>
      <w:r w:rsidR="009731ED">
        <w:rPr>
          <w:rFonts w:hint="eastAsia"/>
          <w:sz w:val="28"/>
          <w:szCs w:val="28"/>
        </w:rPr>
        <w:t>资料界面查看教师共享的</w:t>
      </w:r>
      <w:r>
        <w:rPr>
          <w:rFonts w:hint="eastAsia"/>
          <w:sz w:val="28"/>
          <w:szCs w:val="28"/>
        </w:rPr>
        <w:t>课程</w:t>
      </w:r>
      <w:r w:rsidR="009731ED">
        <w:rPr>
          <w:rFonts w:hint="eastAsia"/>
          <w:sz w:val="28"/>
          <w:szCs w:val="28"/>
        </w:rPr>
        <w:t>资料，也可以自己上传资料，共享给其他师生。</w:t>
      </w:r>
    </w:p>
    <w:p w:rsidR="00F1586E" w:rsidRDefault="00A045B3">
      <w:pPr>
        <w:jc w:val="left"/>
        <w:rPr>
          <w:lang w:val="zh-CN"/>
        </w:rPr>
      </w:pPr>
      <w:r>
        <w:rPr>
          <w:noProof/>
        </w:rPr>
        <w:lastRenderedPageBreak/>
        <w:drawing>
          <wp:inline distT="0" distB="0" distL="0" distR="0">
            <wp:extent cx="5274310" cy="141922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1419225"/>
                    </a:xfrm>
                    <a:prstGeom prst="rect">
                      <a:avLst/>
                    </a:prstGeom>
                  </pic:spPr>
                </pic:pic>
              </a:graphicData>
            </a:graphic>
          </wp:inline>
        </w:drawing>
      </w:r>
    </w:p>
    <w:p w:rsidR="00F1586E" w:rsidRDefault="00F1586E">
      <w:pPr>
        <w:jc w:val="left"/>
        <w:rPr>
          <w:lang w:val="zh-CN"/>
        </w:rPr>
      </w:pPr>
    </w:p>
    <w:p w:rsidR="00F1586E" w:rsidRDefault="009731ED">
      <w:pPr>
        <w:pStyle w:val="3"/>
      </w:pPr>
      <w:bookmarkStart w:id="12" w:name="_Toc24181"/>
      <w:r>
        <w:rPr>
          <w:rFonts w:hint="eastAsia"/>
        </w:rPr>
        <w:t>3.4</w:t>
      </w:r>
      <w:r>
        <w:rPr>
          <w:rFonts w:hint="eastAsia"/>
        </w:rPr>
        <w:t>统计</w:t>
      </w:r>
      <w:bookmarkEnd w:id="12"/>
    </w:p>
    <w:p w:rsidR="00F1586E" w:rsidRDefault="009731ED">
      <w:pPr>
        <w:ind w:firstLineChars="200" w:firstLine="560"/>
        <w:jc w:val="left"/>
        <w:rPr>
          <w:sz w:val="28"/>
          <w:szCs w:val="28"/>
        </w:rPr>
      </w:pPr>
      <w:r>
        <w:rPr>
          <w:rFonts w:hint="eastAsia"/>
          <w:sz w:val="28"/>
          <w:szCs w:val="28"/>
        </w:rPr>
        <w:t>在教学互动导航栏中点击“统计”，在“统计”界面下可以查看自己的学习进度。在课程总览界面，学生可以查看自己的当前成绩，课程的学习进度。</w:t>
      </w:r>
    </w:p>
    <w:p w:rsidR="00F1586E" w:rsidRDefault="004366A6">
      <w:pPr>
        <w:jc w:val="left"/>
        <w:rPr>
          <w:sz w:val="24"/>
          <w:szCs w:val="24"/>
        </w:rPr>
      </w:pPr>
      <w:r>
        <w:rPr>
          <w:noProof/>
        </w:rPr>
        <w:drawing>
          <wp:inline distT="0" distB="0" distL="0" distR="0">
            <wp:extent cx="5274310" cy="2454910"/>
            <wp:effectExtent l="0" t="0" r="254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454910"/>
                    </a:xfrm>
                    <a:prstGeom prst="rect">
                      <a:avLst/>
                    </a:prstGeom>
                  </pic:spPr>
                </pic:pic>
              </a:graphicData>
            </a:graphic>
          </wp:inline>
        </w:drawing>
      </w:r>
    </w:p>
    <w:p w:rsidR="00F1586E" w:rsidRDefault="009731ED">
      <w:pPr>
        <w:jc w:val="left"/>
        <w:rPr>
          <w:sz w:val="28"/>
          <w:szCs w:val="28"/>
        </w:rPr>
      </w:pPr>
      <w:r>
        <w:rPr>
          <w:rFonts w:hint="eastAsia"/>
          <w:b/>
          <w:color w:val="FF0000"/>
          <w:sz w:val="28"/>
          <w:szCs w:val="28"/>
        </w:rPr>
        <w:t>（</w:t>
      </w:r>
      <w:r>
        <w:rPr>
          <w:rFonts w:hint="eastAsia"/>
          <w:b/>
          <w:color w:val="FF0000"/>
          <w:sz w:val="28"/>
          <w:szCs w:val="28"/>
        </w:rPr>
        <w:t>1</w:t>
      </w:r>
      <w:r>
        <w:rPr>
          <w:rFonts w:hint="eastAsia"/>
          <w:b/>
          <w:color w:val="FF0000"/>
          <w:sz w:val="28"/>
          <w:szCs w:val="28"/>
        </w:rPr>
        <w:t>）进度统计</w:t>
      </w:r>
      <w:r>
        <w:rPr>
          <w:rFonts w:hint="eastAsia"/>
          <w:sz w:val="28"/>
          <w:szCs w:val="28"/>
        </w:rPr>
        <w:t>：学生可以明确知道自己的课程成绩，并了解相对应的考核办法。</w:t>
      </w:r>
    </w:p>
    <w:p w:rsidR="00F1586E" w:rsidRDefault="00F1586E">
      <w:pPr>
        <w:jc w:val="left"/>
        <w:rPr>
          <w:sz w:val="24"/>
          <w:szCs w:val="24"/>
        </w:rPr>
      </w:pPr>
    </w:p>
    <w:p w:rsidR="00F1586E" w:rsidRDefault="009731ED">
      <w:pPr>
        <w:ind w:firstLineChars="200" w:firstLine="560"/>
        <w:jc w:val="left"/>
        <w:rPr>
          <w:sz w:val="28"/>
          <w:szCs w:val="28"/>
        </w:rPr>
      </w:pPr>
      <w:r>
        <w:rPr>
          <w:rFonts w:hint="eastAsia"/>
          <w:sz w:val="28"/>
          <w:szCs w:val="28"/>
        </w:rPr>
        <w:t>学生可以通过进度盲排的功能清楚的了解到自己和班级的其他同学的学习情况对比，并可以知道自己在班级当中的实时排名情况，这些成绩的展示都是匿名的。</w:t>
      </w:r>
    </w:p>
    <w:p w:rsidR="00F1586E" w:rsidRDefault="0027726A">
      <w:pPr>
        <w:jc w:val="left"/>
        <w:rPr>
          <w:lang w:val="zh-CN"/>
        </w:rPr>
      </w:pPr>
      <w:r>
        <w:rPr>
          <w:noProof/>
        </w:rPr>
        <w:lastRenderedPageBreak/>
        <w:drawing>
          <wp:inline distT="0" distB="0" distL="0" distR="0">
            <wp:extent cx="5274310" cy="22980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298065"/>
                    </a:xfrm>
                    <a:prstGeom prst="rect">
                      <a:avLst/>
                    </a:prstGeom>
                  </pic:spPr>
                </pic:pic>
              </a:graphicData>
            </a:graphic>
          </wp:inline>
        </w:drawing>
      </w:r>
    </w:p>
    <w:p w:rsidR="00F1586E" w:rsidRDefault="009731ED">
      <w:pPr>
        <w:jc w:val="left"/>
        <w:rPr>
          <w:sz w:val="28"/>
          <w:szCs w:val="28"/>
        </w:rPr>
      </w:pPr>
      <w:r w:rsidRPr="00AC7473">
        <w:rPr>
          <w:rFonts w:hint="eastAsia"/>
          <w:b/>
          <w:color w:val="FF0000"/>
          <w:sz w:val="28"/>
          <w:szCs w:val="28"/>
        </w:rPr>
        <w:t>（</w:t>
      </w:r>
      <w:r w:rsidRPr="00AC7473">
        <w:rPr>
          <w:rFonts w:hint="eastAsia"/>
          <w:b/>
          <w:color w:val="FF0000"/>
          <w:sz w:val="28"/>
          <w:szCs w:val="28"/>
        </w:rPr>
        <w:t>2</w:t>
      </w:r>
      <w:r w:rsidRPr="00AC7473">
        <w:rPr>
          <w:rFonts w:hint="eastAsia"/>
          <w:b/>
          <w:color w:val="FF0000"/>
          <w:sz w:val="28"/>
          <w:szCs w:val="28"/>
        </w:rPr>
        <w:t>）</w:t>
      </w:r>
      <w:r>
        <w:rPr>
          <w:rFonts w:hint="eastAsia"/>
          <w:b/>
          <w:color w:val="FF0000"/>
          <w:sz w:val="28"/>
          <w:szCs w:val="28"/>
        </w:rPr>
        <w:t>章节统计：</w:t>
      </w:r>
      <w:r>
        <w:rPr>
          <w:rFonts w:hint="eastAsia"/>
          <w:sz w:val="28"/>
          <w:szCs w:val="28"/>
        </w:rPr>
        <w:t>章节统计主要统计各部分章节的任务点和完成情况，学生可以在这里查看自己的任务点进度的完成情况。</w:t>
      </w:r>
    </w:p>
    <w:p w:rsidR="00F1586E" w:rsidRDefault="00B335D7">
      <w:pPr>
        <w:jc w:val="left"/>
        <w:rPr>
          <w:lang w:val="zh-CN"/>
        </w:rPr>
      </w:pPr>
      <w:r>
        <w:rPr>
          <w:noProof/>
        </w:rPr>
        <w:drawing>
          <wp:inline distT="0" distB="0" distL="0" distR="0">
            <wp:extent cx="5274310" cy="2357840"/>
            <wp:effectExtent l="0" t="0" r="254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9435"/>
                    <a:stretch/>
                  </pic:blipFill>
                  <pic:spPr bwMode="auto">
                    <a:xfrm>
                      <a:off x="0" y="0"/>
                      <a:ext cx="5274310" cy="23578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1586E" w:rsidRDefault="009731ED">
      <w:pPr>
        <w:jc w:val="left"/>
        <w:rPr>
          <w:sz w:val="28"/>
          <w:szCs w:val="28"/>
        </w:rPr>
      </w:pPr>
      <w:r>
        <w:rPr>
          <w:rFonts w:hint="eastAsia"/>
          <w:sz w:val="28"/>
          <w:szCs w:val="28"/>
        </w:rPr>
        <w:t>同时，学生还可以将鼠标移至“选择章节”按钮，进行具体章节的选择，查看。</w:t>
      </w:r>
    </w:p>
    <w:p w:rsidR="00F1586E" w:rsidRDefault="003C05EC">
      <w:pPr>
        <w:jc w:val="left"/>
        <w:rPr>
          <w:sz w:val="28"/>
          <w:szCs w:val="28"/>
          <w:lang w:val="zh-CN"/>
        </w:rPr>
      </w:pPr>
      <w:r>
        <w:rPr>
          <w:noProof/>
        </w:rPr>
        <w:drawing>
          <wp:inline distT="0" distB="0" distL="0" distR="0">
            <wp:extent cx="5274310" cy="194818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1948180"/>
                    </a:xfrm>
                    <a:prstGeom prst="rect">
                      <a:avLst/>
                    </a:prstGeom>
                  </pic:spPr>
                </pic:pic>
              </a:graphicData>
            </a:graphic>
          </wp:inline>
        </w:drawing>
      </w:r>
    </w:p>
    <w:p w:rsidR="00F1586E" w:rsidRDefault="009731ED">
      <w:pPr>
        <w:jc w:val="left"/>
        <w:rPr>
          <w:sz w:val="28"/>
          <w:szCs w:val="28"/>
          <w:lang w:val="zh-CN"/>
        </w:rPr>
      </w:pPr>
      <w:r>
        <w:rPr>
          <w:rFonts w:hint="eastAsia"/>
          <w:b/>
          <w:color w:val="FF0000"/>
          <w:sz w:val="28"/>
          <w:szCs w:val="28"/>
          <w:lang w:val="zh-CN"/>
        </w:rPr>
        <w:t>（</w:t>
      </w:r>
      <w:r>
        <w:rPr>
          <w:rFonts w:hint="eastAsia"/>
          <w:b/>
          <w:color w:val="FF0000"/>
          <w:sz w:val="28"/>
          <w:szCs w:val="28"/>
          <w:lang w:val="zh-CN"/>
        </w:rPr>
        <w:t>3</w:t>
      </w:r>
      <w:r>
        <w:rPr>
          <w:rFonts w:hint="eastAsia"/>
          <w:b/>
          <w:color w:val="FF0000"/>
          <w:sz w:val="28"/>
          <w:szCs w:val="28"/>
          <w:lang w:val="zh-CN"/>
        </w:rPr>
        <w:t>）访问统计</w:t>
      </w:r>
      <w:r>
        <w:rPr>
          <w:rFonts w:hint="eastAsia"/>
          <w:sz w:val="28"/>
          <w:szCs w:val="28"/>
          <w:lang w:val="zh-CN"/>
        </w:rPr>
        <w:t>：访问统计主要统计学生在一段时间内的访问课程的</w:t>
      </w:r>
      <w:r>
        <w:rPr>
          <w:rFonts w:hint="eastAsia"/>
          <w:sz w:val="28"/>
          <w:szCs w:val="28"/>
          <w:lang w:val="zh-CN"/>
        </w:rPr>
        <w:lastRenderedPageBreak/>
        <w:t>情况。可以筛选时间段，统计不同时间段的访问情况，通过图形，直观的表现出来。</w:t>
      </w:r>
    </w:p>
    <w:p w:rsidR="00F1586E" w:rsidRDefault="003C05EC">
      <w:pPr>
        <w:jc w:val="left"/>
        <w:rPr>
          <w:lang w:val="zh-CN"/>
        </w:rPr>
      </w:pPr>
      <w:r>
        <w:rPr>
          <w:noProof/>
        </w:rPr>
        <w:drawing>
          <wp:inline distT="0" distB="0" distL="0" distR="0">
            <wp:extent cx="5274310" cy="2815524"/>
            <wp:effectExtent l="0" t="0" r="254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8636"/>
                    <a:stretch/>
                  </pic:blipFill>
                  <pic:spPr bwMode="auto">
                    <a:xfrm>
                      <a:off x="0" y="0"/>
                      <a:ext cx="5274310" cy="28155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1586E" w:rsidRDefault="009731ED">
      <w:pPr>
        <w:pStyle w:val="3"/>
      </w:pPr>
      <w:bookmarkStart w:id="13" w:name="_Toc27695"/>
      <w:r>
        <w:rPr>
          <w:rFonts w:hint="eastAsia"/>
        </w:rPr>
        <w:t>3.5</w:t>
      </w:r>
      <w:r>
        <w:rPr>
          <w:rFonts w:hint="eastAsia"/>
        </w:rPr>
        <w:t>通知与讨论</w:t>
      </w:r>
      <w:bookmarkEnd w:id="13"/>
    </w:p>
    <w:p w:rsidR="00F1586E" w:rsidRDefault="009731ED">
      <w:pPr>
        <w:jc w:val="left"/>
        <w:rPr>
          <w:sz w:val="28"/>
          <w:szCs w:val="28"/>
        </w:rPr>
      </w:pPr>
      <w:r>
        <w:rPr>
          <w:rFonts w:hint="eastAsia"/>
          <w:b/>
          <w:color w:val="FF0000"/>
          <w:sz w:val="28"/>
          <w:szCs w:val="28"/>
        </w:rPr>
        <w:t>（</w:t>
      </w:r>
      <w:r>
        <w:rPr>
          <w:rFonts w:hint="eastAsia"/>
          <w:b/>
          <w:color w:val="FF0000"/>
          <w:sz w:val="28"/>
          <w:szCs w:val="28"/>
        </w:rPr>
        <w:t>1</w:t>
      </w:r>
      <w:r>
        <w:rPr>
          <w:rFonts w:hint="eastAsia"/>
          <w:b/>
          <w:color w:val="FF0000"/>
          <w:sz w:val="28"/>
          <w:szCs w:val="28"/>
        </w:rPr>
        <w:t>）通知</w:t>
      </w:r>
      <w:r>
        <w:rPr>
          <w:rFonts w:hint="eastAsia"/>
          <w:sz w:val="28"/>
          <w:szCs w:val="28"/>
        </w:rPr>
        <w:t>：在教学互动导航栏中点击“通知”，可以查看对应老师发布的相关课程通知；登入的时候如果有未查看通知就会提示；</w:t>
      </w:r>
    </w:p>
    <w:p w:rsidR="00F1586E" w:rsidRDefault="009731ED">
      <w:pPr>
        <w:jc w:val="left"/>
        <w:rPr>
          <w:lang w:val="zh-CN"/>
        </w:rPr>
      </w:pPr>
      <w:r>
        <w:rPr>
          <w:noProof/>
        </w:rPr>
        <w:drawing>
          <wp:inline distT="0" distB="0" distL="114300" distR="114300">
            <wp:extent cx="5262880" cy="1617980"/>
            <wp:effectExtent l="0" t="0" r="13970" b="127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31"/>
                    <a:srcRect/>
                    <a:stretch>
                      <a:fillRect/>
                    </a:stretch>
                  </pic:blipFill>
                  <pic:spPr>
                    <a:xfrm>
                      <a:off x="0" y="0"/>
                      <a:ext cx="5262880" cy="1617980"/>
                    </a:xfrm>
                    <a:prstGeom prst="rect">
                      <a:avLst/>
                    </a:prstGeom>
                    <a:noFill/>
                    <a:ln w="9525">
                      <a:noFill/>
                      <a:miter/>
                    </a:ln>
                  </pic:spPr>
                </pic:pic>
              </a:graphicData>
            </a:graphic>
          </wp:inline>
        </w:drawing>
      </w:r>
    </w:p>
    <w:p w:rsidR="00F1586E" w:rsidRDefault="009731ED">
      <w:pPr>
        <w:jc w:val="left"/>
        <w:rPr>
          <w:lang w:val="zh-CN"/>
        </w:rPr>
      </w:pPr>
      <w:r>
        <w:rPr>
          <w:noProof/>
        </w:rPr>
        <w:lastRenderedPageBreak/>
        <w:drawing>
          <wp:inline distT="0" distB="0" distL="114300" distR="114300">
            <wp:extent cx="5273675" cy="3526155"/>
            <wp:effectExtent l="0" t="0" r="3175" b="1714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2"/>
                    <a:srcRect/>
                    <a:stretch>
                      <a:fillRect/>
                    </a:stretch>
                  </pic:blipFill>
                  <pic:spPr>
                    <a:xfrm>
                      <a:off x="0" y="0"/>
                      <a:ext cx="5273675" cy="3526155"/>
                    </a:xfrm>
                    <a:prstGeom prst="rect">
                      <a:avLst/>
                    </a:prstGeom>
                    <a:noFill/>
                    <a:ln w="9525">
                      <a:noFill/>
                      <a:miter/>
                    </a:ln>
                  </pic:spPr>
                </pic:pic>
              </a:graphicData>
            </a:graphic>
          </wp:inline>
        </w:drawing>
      </w:r>
    </w:p>
    <w:p w:rsidR="00F1586E" w:rsidRDefault="009731ED">
      <w:pPr>
        <w:jc w:val="left"/>
        <w:rPr>
          <w:sz w:val="28"/>
          <w:szCs w:val="28"/>
          <w:lang w:val="zh-CN"/>
        </w:rPr>
      </w:pPr>
      <w:r>
        <w:rPr>
          <w:rFonts w:hint="eastAsia"/>
          <w:b/>
          <w:color w:val="FF0000"/>
          <w:sz w:val="28"/>
          <w:szCs w:val="28"/>
          <w:lang w:val="zh-CN"/>
        </w:rPr>
        <w:t>（</w:t>
      </w:r>
      <w:r>
        <w:rPr>
          <w:rFonts w:hint="eastAsia"/>
          <w:b/>
          <w:color w:val="FF0000"/>
          <w:sz w:val="28"/>
          <w:szCs w:val="28"/>
          <w:lang w:val="zh-CN"/>
        </w:rPr>
        <w:t>2</w:t>
      </w:r>
      <w:r>
        <w:rPr>
          <w:rFonts w:hint="eastAsia"/>
          <w:b/>
          <w:color w:val="FF0000"/>
          <w:sz w:val="28"/>
          <w:szCs w:val="28"/>
          <w:lang w:val="zh-CN"/>
        </w:rPr>
        <w:t>）讨论</w:t>
      </w:r>
      <w:r>
        <w:rPr>
          <w:rFonts w:hint="eastAsia"/>
          <w:sz w:val="28"/>
          <w:szCs w:val="28"/>
          <w:lang w:val="zh-CN"/>
        </w:rPr>
        <w:t>：在教学互动导航栏中点击“讨论”。进入讨论界面后可发起讨论，查看、回复该课程本班内所有老师、同学的讨论。</w:t>
      </w:r>
    </w:p>
    <w:p w:rsidR="00F1586E" w:rsidRDefault="009731ED">
      <w:pPr>
        <w:ind w:firstLineChars="200" w:firstLine="560"/>
        <w:jc w:val="left"/>
        <w:rPr>
          <w:sz w:val="28"/>
          <w:szCs w:val="28"/>
          <w:lang w:val="zh-CN"/>
        </w:rPr>
      </w:pPr>
      <w:r>
        <w:rPr>
          <w:rFonts w:hint="eastAsia"/>
          <w:sz w:val="28"/>
          <w:szCs w:val="28"/>
          <w:lang w:val="zh-CN"/>
        </w:rPr>
        <w:t>点击话题标题栏，弹出文本框。填写讨论的标题、内容，可添加附件，可以选择讨论的章节范围，点击发布。即完成发起讨论的操作。如图所示：</w:t>
      </w:r>
    </w:p>
    <w:p w:rsidR="00F1586E" w:rsidRPr="00522A42" w:rsidRDefault="009731ED" w:rsidP="00522A42">
      <w:pPr>
        <w:jc w:val="left"/>
        <w:rPr>
          <w:lang w:val="zh-CN"/>
        </w:rPr>
      </w:pPr>
      <w:r>
        <w:rPr>
          <w:noProof/>
        </w:rPr>
        <w:drawing>
          <wp:inline distT="0" distB="0" distL="114300" distR="114300">
            <wp:extent cx="5266055" cy="3150235"/>
            <wp:effectExtent l="0" t="0" r="10795" b="1206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33"/>
                    <a:srcRect/>
                    <a:stretch>
                      <a:fillRect/>
                    </a:stretch>
                  </pic:blipFill>
                  <pic:spPr>
                    <a:xfrm>
                      <a:off x="0" y="0"/>
                      <a:ext cx="5266055" cy="3150235"/>
                    </a:xfrm>
                    <a:prstGeom prst="rect">
                      <a:avLst/>
                    </a:prstGeom>
                    <a:noFill/>
                    <a:ln w="9525">
                      <a:noFill/>
                      <a:miter/>
                    </a:ln>
                  </pic:spPr>
                </pic:pic>
              </a:graphicData>
            </a:graphic>
          </wp:inline>
        </w:drawing>
      </w:r>
    </w:p>
    <w:sectPr w:rsidR="00F1586E" w:rsidRPr="00522A42" w:rsidSect="00D157D4">
      <w:footerReference w:type="default" r:id="rId3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954" w:rsidRDefault="002B5954">
      <w:r>
        <w:separator/>
      </w:r>
    </w:p>
  </w:endnote>
  <w:endnote w:type="continuationSeparator" w:id="1">
    <w:p w:rsidR="002B5954" w:rsidRDefault="002B5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86E" w:rsidRDefault="00D157D4">
    <w:pPr>
      <w:pStyle w:val="a3"/>
    </w:pPr>
    <w:r>
      <w:rPr>
        <w:noProof/>
      </w:rPr>
      <w:pict>
        <v:shapetype id="_x0000_t202" coordsize="21600,21600" o:spt="202" path="m,l,21600r21600,l21600,xe">
          <v:stroke joinstyle="miter"/>
          <v:path gradientshapeok="t" o:connecttype="rect"/>
        </v:shapetype>
        <v:shape id="文本框 9" o:spid="_x0000_s2049"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Dez1FJhAgAACgUAAA4AAAAAAAAAAAAAAAAALgIAAGRycy9lMm9Eb2MueG1s&#10;UEsBAi0AFAAGAAgAAAAhAHGq0bnXAAAABQEAAA8AAAAAAAAAAAAAAAAAuwQAAGRycy9kb3ducmV2&#10;LnhtbFBLBQYAAAAABAAEAPMAAAC/BQAAAAA=&#10;" filled="f" stroked="f" strokeweight=".5pt">
          <v:textbox style="mso-fit-shape-to-text:t" inset="0,0,0,0">
            <w:txbxContent>
              <w:p w:rsidR="00F1586E" w:rsidRDefault="00D157D4">
                <w:pPr>
                  <w:snapToGrid w:val="0"/>
                  <w:rPr>
                    <w:sz w:val="18"/>
                  </w:rPr>
                </w:pPr>
                <w:r>
                  <w:rPr>
                    <w:rFonts w:hint="eastAsia"/>
                    <w:sz w:val="18"/>
                  </w:rPr>
                  <w:fldChar w:fldCharType="begin"/>
                </w:r>
                <w:r w:rsidR="009731ED">
                  <w:rPr>
                    <w:rFonts w:hint="eastAsia"/>
                    <w:sz w:val="18"/>
                  </w:rPr>
                  <w:instrText xml:space="preserve"> PAGE  \* MERGEFORMAT </w:instrText>
                </w:r>
                <w:r>
                  <w:rPr>
                    <w:rFonts w:hint="eastAsia"/>
                    <w:sz w:val="18"/>
                  </w:rPr>
                  <w:fldChar w:fldCharType="separate"/>
                </w:r>
                <w:r w:rsidR="00522A42">
                  <w:rPr>
                    <w:noProof/>
                    <w:sz w:val="18"/>
                  </w:rPr>
                  <w:t>14</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954" w:rsidRDefault="002B5954">
      <w:r>
        <w:separator/>
      </w:r>
    </w:p>
  </w:footnote>
  <w:footnote w:type="continuationSeparator" w:id="1">
    <w:p w:rsidR="002B5954" w:rsidRDefault="002B59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19B02"/>
    <w:multiLevelType w:val="singleLevel"/>
    <w:tmpl w:val="56419B02"/>
    <w:lvl w:ilvl="0">
      <w:start w:val="3"/>
      <w:numFmt w:val="decimal"/>
      <w:suff w:val="nothing"/>
      <w:lvlText w:val="（%1）"/>
      <w:lvlJc w:val="left"/>
    </w:lvl>
  </w:abstractNum>
  <w:abstractNum w:abstractNumId="1">
    <w:nsid w:val="5641A779"/>
    <w:multiLevelType w:val="singleLevel"/>
    <w:tmpl w:val="5641A779"/>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622C571F"/>
    <w:rsid w:val="001E0EAE"/>
    <w:rsid w:val="002310F2"/>
    <w:rsid w:val="0027726A"/>
    <w:rsid w:val="002B5954"/>
    <w:rsid w:val="00345656"/>
    <w:rsid w:val="003C05EC"/>
    <w:rsid w:val="003E2EA8"/>
    <w:rsid w:val="003F2998"/>
    <w:rsid w:val="00417F79"/>
    <w:rsid w:val="004366A6"/>
    <w:rsid w:val="004929C8"/>
    <w:rsid w:val="00522A42"/>
    <w:rsid w:val="00530938"/>
    <w:rsid w:val="00767BD4"/>
    <w:rsid w:val="009731ED"/>
    <w:rsid w:val="00A045B3"/>
    <w:rsid w:val="00A936CD"/>
    <w:rsid w:val="00AC7473"/>
    <w:rsid w:val="00B335D7"/>
    <w:rsid w:val="00D157D4"/>
    <w:rsid w:val="00D4101C"/>
    <w:rsid w:val="00F06804"/>
    <w:rsid w:val="00F1586E"/>
    <w:rsid w:val="00FB1971"/>
    <w:rsid w:val="01D61A52"/>
    <w:rsid w:val="056F25B6"/>
    <w:rsid w:val="071A7AB5"/>
    <w:rsid w:val="11BD567E"/>
    <w:rsid w:val="13FF7A20"/>
    <w:rsid w:val="17393A80"/>
    <w:rsid w:val="20F72CEB"/>
    <w:rsid w:val="24F1261F"/>
    <w:rsid w:val="2B7E0469"/>
    <w:rsid w:val="2DA20F3D"/>
    <w:rsid w:val="2F903565"/>
    <w:rsid w:val="37115E34"/>
    <w:rsid w:val="3A8D3921"/>
    <w:rsid w:val="3BC43A41"/>
    <w:rsid w:val="4B722AC4"/>
    <w:rsid w:val="571535DF"/>
    <w:rsid w:val="5B1D51FF"/>
    <w:rsid w:val="5CC44CA8"/>
    <w:rsid w:val="5EEB5E4F"/>
    <w:rsid w:val="622C571F"/>
    <w:rsid w:val="65FB191C"/>
    <w:rsid w:val="6DE351AF"/>
    <w:rsid w:val="70487431"/>
    <w:rsid w:val="74091128"/>
    <w:rsid w:val="74692A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57D4"/>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rsid w:val="00D157D4"/>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rsid w:val="00D157D4"/>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qFormat/>
    <w:rsid w:val="00D157D4"/>
    <w:pPr>
      <w:ind w:leftChars="400" w:left="840"/>
    </w:pPr>
  </w:style>
  <w:style w:type="paragraph" w:styleId="a3">
    <w:name w:val="footer"/>
    <w:basedOn w:val="a"/>
    <w:qFormat/>
    <w:rsid w:val="00D157D4"/>
    <w:pPr>
      <w:tabs>
        <w:tab w:val="center" w:pos="4153"/>
        <w:tab w:val="right" w:pos="8306"/>
      </w:tabs>
      <w:snapToGrid w:val="0"/>
      <w:jc w:val="left"/>
    </w:pPr>
    <w:rPr>
      <w:sz w:val="18"/>
    </w:rPr>
  </w:style>
  <w:style w:type="paragraph" w:styleId="a4">
    <w:name w:val="header"/>
    <w:basedOn w:val="a"/>
    <w:qFormat/>
    <w:rsid w:val="00D157D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toc 2"/>
    <w:basedOn w:val="a"/>
    <w:next w:val="a"/>
    <w:qFormat/>
    <w:rsid w:val="00D157D4"/>
    <w:pPr>
      <w:ind w:leftChars="200" w:left="420"/>
    </w:pPr>
  </w:style>
  <w:style w:type="paragraph" w:styleId="a5">
    <w:name w:val="List Paragraph"/>
    <w:basedOn w:val="a"/>
    <w:uiPriority w:val="99"/>
    <w:rsid w:val="00F06804"/>
    <w:pPr>
      <w:ind w:firstLineChars="200" w:firstLine="420"/>
    </w:pPr>
  </w:style>
  <w:style w:type="paragraph" w:styleId="a6">
    <w:name w:val="Balloon Text"/>
    <w:basedOn w:val="a"/>
    <w:link w:val="Char"/>
    <w:rsid w:val="00522A42"/>
    <w:rPr>
      <w:sz w:val="18"/>
      <w:szCs w:val="18"/>
    </w:rPr>
  </w:style>
  <w:style w:type="character" w:customStyle="1" w:styleId="Char">
    <w:name w:val="批注框文本 Char"/>
    <w:basedOn w:val="a0"/>
    <w:link w:val="a6"/>
    <w:rsid w:val="00522A4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6</cp:revision>
  <dcterms:created xsi:type="dcterms:W3CDTF">2017-11-09T08:25:00Z</dcterms:created>
  <dcterms:modified xsi:type="dcterms:W3CDTF">2017-11-22T08:00:00Z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2052-10.1.0.6390</vt:lpwstr>
  </property>
</Properties>
</file>