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BE" w:rsidRPr="00B34702" w:rsidRDefault="00E92EBE" w:rsidP="002A1CAD">
      <w:pPr>
        <w:autoSpaceDE w:val="0"/>
        <w:autoSpaceDN w:val="0"/>
        <w:adjustRightInd w:val="0"/>
        <w:spacing w:line="360" w:lineRule="exact"/>
        <w:jc w:val="center"/>
        <w:rPr>
          <w:rFonts w:ascii="宋体"/>
          <w:b/>
          <w:bCs/>
          <w:kern w:val="0"/>
          <w:sz w:val="36"/>
          <w:szCs w:val="36"/>
        </w:rPr>
      </w:pPr>
      <w:r w:rsidRPr="00B34702">
        <w:rPr>
          <w:rFonts w:ascii="宋体" w:hAnsi="宋体" w:cs="宋体" w:hint="eastAsia"/>
          <w:b/>
          <w:bCs/>
          <w:kern w:val="0"/>
          <w:sz w:val="36"/>
          <w:szCs w:val="36"/>
        </w:rPr>
        <w:t>新闻与传播学院本科生转专业实施细则</w:t>
      </w:r>
    </w:p>
    <w:p w:rsidR="00E92EBE" w:rsidRPr="00B34702" w:rsidRDefault="00E92EBE" w:rsidP="002A1CAD">
      <w:pPr>
        <w:autoSpaceDE w:val="0"/>
        <w:autoSpaceDN w:val="0"/>
        <w:adjustRightInd w:val="0"/>
        <w:spacing w:line="360" w:lineRule="exact"/>
        <w:jc w:val="center"/>
        <w:rPr>
          <w:rFonts w:ascii="宋体"/>
          <w:b/>
          <w:bCs/>
          <w:kern w:val="0"/>
          <w:sz w:val="24"/>
          <w:szCs w:val="24"/>
        </w:rPr>
      </w:pPr>
    </w:p>
    <w:p w:rsidR="00E92EBE" w:rsidRPr="00B34702" w:rsidRDefault="00E92EBE" w:rsidP="002A1CAD">
      <w:pPr>
        <w:autoSpaceDE w:val="0"/>
        <w:autoSpaceDN w:val="0"/>
        <w:adjustRightInd w:val="0"/>
        <w:spacing w:line="360" w:lineRule="exact"/>
        <w:jc w:val="center"/>
        <w:rPr>
          <w:rFonts w:ascii="宋体"/>
          <w:b/>
          <w:bCs/>
          <w:kern w:val="0"/>
          <w:sz w:val="24"/>
          <w:szCs w:val="24"/>
        </w:rPr>
      </w:pPr>
      <w:r w:rsidRPr="00B34702">
        <w:rPr>
          <w:rFonts w:ascii="宋体" w:hAnsi="宋体" w:cs="宋体"/>
          <w:b/>
          <w:bCs/>
          <w:kern w:val="0"/>
          <w:sz w:val="24"/>
          <w:szCs w:val="24"/>
        </w:rPr>
        <w:t>(2014</w:t>
      </w:r>
      <w:r w:rsidRPr="00B34702">
        <w:rPr>
          <w:rFonts w:ascii="宋体" w:hAnsi="宋体" w:cs="宋体" w:hint="eastAsia"/>
          <w:b/>
          <w:bCs/>
          <w:kern w:val="0"/>
          <w:sz w:val="24"/>
          <w:szCs w:val="24"/>
        </w:rPr>
        <w:t>级第二批转专业</w:t>
      </w:r>
      <w:r w:rsidRPr="00B34702">
        <w:rPr>
          <w:rFonts w:ascii="宋体" w:hAnsi="宋体" w:cs="宋体"/>
          <w:b/>
          <w:bCs/>
          <w:kern w:val="0"/>
          <w:sz w:val="24"/>
          <w:szCs w:val="24"/>
        </w:rPr>
        <w:t>)</w:t>
      </w:r>
    </w:p>
    <w:p w:rsidR="00E92EBE" w:rsidRPr="00B34702" w:rsidRDefault="00E92EBE" w:rsidP="002A1CAD">
      <w:pPr>
        <w:autoSpaceDE w:val="0"/>
        <w:autoSpaceDN w:val="0"/>
        <w:adjustRightInd w:val="0"/>
        <w:spacing w:line="360" w:lineRule="exact"/>
        <w:jc w:val="center"/>
        <w:rPr>
          <w:rFonts w:ascii="宋体"/>
          <w:b/>
          <w:bCs/>
          <w:kern w:val="0"/>
          <w:sz w:val="24"/>
          <w:szCs w:val="24"/>
        </w:rPr>
      </w:pPr>
    </w:p>
    <w:p w:rsidR="00E92EBE" w:rsidRPr="00B34702" w:rsidRDefault="00E92EBE" w:rsidP="00C07411">
      <w:pPr>
        <w:spacing w:line="520" w:lineRule="exact"/>
        <w:ind w:firstLineChars="200" w:firstLine="31680"/>
        <w:rPr>
          <w:rFonts w:ascii="宋体"/>
          <w:sz w:val="24"/>
          <w:szCs w:val="24"/>
        </w:rPr>
      </w:pPr>
      <w:r w:rsidRPr="00B34702">
        <w:rPr>
          <w:rFonts w:ascii="宋体" w:hAnsi="宋体" w:cs="宋体" w:hint="eastAsia"/>
          <w:sz w:val="24"/>
          <w:szCs w:val="24"/>
        </w:rPr>
        <w:t>为鼓励学生的个性发展，提高学生学习的积极性、主动性和创造性，营造有利于人才成长的学习环境，根据《南昌大学本科生转专业实施办法》、《南昌大学全日制本科学生学分制管理办法</w:t>
      </w:r>
      <w:r w:rsidRPr="00B34702">
        <w:rPr>
          <w:rFonts w:ascii="宋体" w:hAnsi="宋体" w:cs="宋体"/>
          <w:sz w:val="24"/>
          <w:szCs w:val="24"/>
        </w:rPr>
        <w:t>(</w:t>
      </w:r>
      <w:r w:rsidRPr="00B34702">
        <w:rPr>
          <w:rFonts w:ascii="宋体" w:hAnsi="宋体" w:cs="宋体" w:hint="eastAsia"/>
          <w:sz w:val="24"/>
          <w:szCs w:val="24"/>
        </w:rPr>
        <w:t>试行</w:t>
      </w:r>
      <w:r w:rsidRPr="00B34702">
        <w:rPr>
          <w:rFonts w:ascii="宋体" w:hAnsi="宋体" w:cs="宋体"/>
          <w:sz w:val="24"/>
          <w:szCs w:val="24"/>
        </w:rPr>
        <w:t>)</w:t>
      </w:r>
      <w:r w:rsidRPr="00B34702">
        <w:rPr>
          <w:rFonts w:ascii="宋体" w:hAnsi="宋体" w:cs="宋体" w:hint="eastAsia"/>
          <w:sz w:val="24"/>
          <w:szCs w:val="24"/>
        </w:rPr>
        <w:t>》和《南昌大学本科学生学籍管理实施细则》等文件精神，特制定本实施细则。</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一、转专业所有工作本着学生自愿与接收学院教学资源允许，以及公开、公平与公正的原则进行，所有有关管理人员、教师与学生都必须严格遵守校院有关规程。</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二、转专业的基本要求</w:t>
      </w:r>
    </w:p>
    <w:p w:rsidR="00E92EBE" w:rsidRPr="00B34702" w:rsidRDefault="00E92EBE" w:rsidP="009407C6">
      <w:pPr>
        <w:spacing w:line="520" w:lineRule="exact"/>
        <w:rPr>
          <w:rFonts w:ascii="宋体"/>
          <w:b/>
          <w:bCs/>
          <w:sz w:val="24"/>
          <w:szCs w:val="24"/>
        </w:rPr>
      </w:pPr>
      <w:r w:rsidRPr="00B34702">
        <w:rPr>
          <w:rFonts w:ascii="宋体" w:hAnsi="宋体" w:cs="宋体"/>
          <w:b/>
          <w:bCs/>
          <w:sz w:val="24"/>
          <w:szCs w:val="24"/>
        </w:rPr>
        <w:t>1</w:t>
      </w:r>
      <w:r w:rsidRPr="00B34702">
        <w:rPr>
          <w:rFonts w:ascii="宋体" w:hAnsi="宋体" w:cs="宋体" w:hint="eastAsia"/>
          <w:b/>
          <w:bCs/>
          <w:sz w:val="24"/>
          <w:szCs w:val="24"/>
        </w:rPr>
        <w:t>、申请转专业学生的基本条件：</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1</w:t>
      </w:r>
      <w:r w:rsidRPr="00B34702">
        <w:rPr>
          <w:rFonts w:ascii="宋体" w:hAnsi="宋体" w:cs="宋体" w:hint="eastAsia"/>
          <w:sz w:val="24"/>
          <w:szCs w:val="24"/>
        </w:rPr>
        <w:t>）学校本科（一本）一年级在校已注册、缴费学生；</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2</w:t>
      </w:r>
      <w:r w:rsidRPr="00B34702">
        <w:rPr>
          <w:rFonts w:ascii="宋体" w:hAnsi="宋体" w:cs="宋体" w:hint="eastAsia"/>
          <w:sz w:val="24"/>
          <w:szCs w:val="24"/>
        </w:rPr>
        <w:t>）遵纪守法，无纪律处分。</w:t>
      </w:r>
    </w:p>
    <w:p w:rsidR="00E92EBE" w:rsidRPr="00B34702" w:rsidRDefault="00E92EBE" w:rsidP="009407C6">
      <w:pPr>
        <w:spacing w:line="520" w:lineRule="exact"/>
        <w:rPr>
          <w:rFonts w:ascii="宋体"/>
          <w:b/>
          <w:bCs/>
          <w:sz w:val="24"/>
          <w:szCs w:val="24"/>
        </w:rPr>
      </w:pPr>
      <w:r w:rsidRPr="00B34702">
        <w:rPr>
          <w:rFonts w:ascii="宋体" w:hAnsi="宋体" w:cs="宋体"/>
          <w:b/>
          <w:bCs/>
          <w:sz w:val="24"/>
          <w:szCs w:val="24"/>
        </w:rPr>
        <w:t>2</w:t>
      </w:r>
      <w:r w:rsidRPr="00B34702">
        <w:rPr>
          <w:rFonts w:ascii="宋体" w:hAnsi="宋体" w:cs="宋体" w:hint="eastAsia"/>
          <w:b/>
          <w:bCs/>
          <w:sz w:val="24"/>
          <w:szCs w:val="24"/>
        </w:rPr>
        <w:t>、有下列情况之一的，不得申请转专业：</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1</w:t>
      </w:r>
      <w:r w:rsidRPr="00B34702">
        <w:rPr>
          <w:rFonts w:ascii="宋体" w:hAnsi="宋体" w:cs="宋体" w:hint="eastAsia"/>
          <w:sz w:val="24"/>
          <w:szCs w:val="24"/>
        </w:rPr>
        <w:t>）招生时确定为定向、委托培养的学生和国防生；</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2</w:t>
      </w:r>
      <w:r w:rsidRPr="00B34702">
        <w:rPr>
          <w:rFonts w:ascii="宋体" w:hAnsi="宋体" w:cs="宋体" w:hint="eastAsia"/>
          <w:sz w:val="24"/>
          <w:szCs w:val="24"/>
        </w:rPr>
        <w:t>）单独招生考试录取的学生；</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3</w:t>
      </w:r>
      <w:r w:rsidRPr="00B34702">
        <w:rPr>
          <w:rFonts w:ascii="宋体" w:hAnsi="宋体" w:cs="宋体" w:hint="eastAsia"/>
          <w:sz w:val="24"/>
          <w:szCs w:val="24"/>
        </w:rPr>
        <w:t>）享受招生政策降分录取的特殊专业学生；</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4</w:t>
      </w:r>
      <w:r w:rsidRPr="00B34702">
        <w:rPr>
          <w:rFonts w:ascii="宋体" w:hAnsi="宋体" w:cs="宋体" w:hint="eastAsia"/>
          <w:sz w:val="24"/>
          <w:szCs w:val="24"/>
        </w:rPr>
        <w:t xml:space="preserve">）正在休学或保留学籍的学生；　　</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5</w:t>
      </w:r>
      <w:r w:rsidRPr="00B34702">
        <w:rPr>
          <w:rFonts w:ascii="宋体" w:hAnsi="宋体" w:cs="宋体" w:hint="eastAsia"/>
          <w:sz w:val="24"/>
          <w:szCs w:val="24"/>
        </w:rPr>
        <w:t>）应予以退学的学生；</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6</w:t>
      </w:r>
      <w:r w:rsidRPr="00B34702">
        <w:rPr>
          <w:rFonts w:ascii="宋体" w:hAnsi="宋体" w:cs="宋体" w:hint="eastAsia"/>
          <w:sz w:val="24"/>
          <w:szCs w:val="24"/>
        </w:rPr>
        <w:t>）不符合学校规定的其他条件。</w:t>
      </w:r>
    </w:p>
    <w:p w:rsidR="00E92EBE" w:rsidRPr="00B34702" w:rsidRDefault="00E92EBE" w:rsidP="009407C6">
      <w:pPr>
        <w:spacing w:line="520" w:lineRule="exact"/>
        <w:rPr>
          <w:rFonts w:ascii="宋体"/>
          <w:b/>
          <w:bCs/>
          <w:sz w:val="24"/>
          <w:szCs w:val="24"/>
        </w:rPr>
      </w:pPr>
      <w:r w:rsidRPr="00B34702">
        <w:rPr>
          <w:rFonts w:ascii="宋体" w:hAnsi="宋体" w:cs="宋体"/>
          <w:b/>
          <w:bCs/>
          <w:sz w:val="24"/>
          <w:szCs w:val="24"/>
        </w:rPr>
        <w:t>3</w:t>
      </w:r>
      <w:r w:rsidRPr="00B34702">
        <w:rPr>
          <w:rFonts w:ascii="宋体" w:hAnsi="宋体" w:cs="宋体" w:hint="eastAsia"/>
          <w:b/>
          <w:bCs/>
          <w:sz w:val="24"/>
          <w:szCs w:val="24"/>
        </w:rPr>
        <w:t>、转专业的范围：</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1</w:t>
      </w:r>
      <w:r w:rsidRPr="00B34702">
        <w:rPr>
          <w:rFonts w:ascii="宋体" w:hAnsi="宋体" w:cs="宋体" w:hint="eastAsia"/>
          <w:sz w:val="24"/>
          <w:szCs w:val="24"/>
        </w:rPr>
        <w:t>）文科类学生限选文科专业；</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2</w:t>
      </w:r>
      <w:r w:rsidRPr="00B34702">
        <w:rPr>
          <w:rFonts w:ascii="宋体" w:hAnsi="宋体" w:cs="宋体" w:hint="eastAsia"/>
          <w:sz w:val="24"/>
          <w:szCs w:val="24"/>
        </w:rPr>
        <w:t>）按文理兼收招生的专业可互选；</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3</w:t>
      </w:r>
      <w:r w:rsidRPr="00B34702">
        <w:rPr>
          <w:rFonts w:ascii="宋体" w:hAnsi="宋体" w:cs="宋体" w:hint="eastAsia"/>
          <w:sz w:val="24"/>
          <w:szCs w:val="24"/>
        </w:rPr>
        <w:t>）艺术类、体育类学生，只能在原专业类内转专业；</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4</w:t>
      </w:r>
      <w:r w:rsidRPr="00B34702">
        <w:rPr>
          <w:rFonts w:ascii="宋体" w:hAnsi="宋体" w:cs="宋体" w:hint="eastAsia"/>
          <w:sz w:val="24"/>
          <w:szCs w:val="24"/>
        </w:rPr>
        <w:t>）理工科类和按理科招收的文科类学生可选择全校各专业。</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三、转出要求</w:t>
      </w:r>
    </w:p>
    <w:p w:rsidR="00E92EBE" w:rsidRPr="00B34702" w:rsidRDefault="00E92EBE" w:rsidP="009407C6">
      <w:pPr>
        <w:spacing w:line="520" w:lineRule="exact"/>
        <w:rPr>
          <w:rFonts w:ascii="宋体"/>
          <w:sz w:val="24"/>
          <w:szCs w:val="24"/>
        </w:rPr>
      </w:pPr>
      <w:r w:rsidRPr="00B34702">
        <w:rPr>
          <w:rFonts w:ascii="宋体" w:hAnsi="宋体" w:cs="宋体"/>
          <w:sz w:val="24"/>
          <w:szCs w:val="24"/>
        </w:rPr>
        <w:t>1</w:t>
      </w:r>
      <w:r w:rsidRPr="00B34702">
        <w:rPr>
          <w:rFonts w:ascii="宋体" w:hAnsi="宋体" w:cs="宋体" w:hint="eastAsia"/>
          <w:sz w:val="24"/>
          <w:szCs w:val="24"/>
        </w:rPr>
        <w:t>、原则上学生高考分数不得低于拟转出专业的录取分数线；</w:t>
      </w:r>
    </w:p>
    <w:p w:rsidR="00E92EBE" w:rsidRPr="00B34702" w:rsidRDefault="00E92EBE" w:rsidP="009407C6">
      <w:pPr>
        <w:spacing w:line="520" w:lineRule="exact"/>
        <w:rPr>
          <w:rFonts w:ascii="宋体"/>
          <w:sz w:val="24"/>
          <w:szCs w:val="24"/>
        </w:rPr>
      </w:pPr>
      <w:r w:rsidRPr="00B34702">
        <w:rPr>
          <w:rFonts w:ascii="宋体" w:hAnsi="宋体" w:cs="宋体"/>
          <w:sz w:val="24"/>
          <w:szCs w:val="24"/>
        </w:rPr>
        <w:t>2</w:t>
      </w:r>
      <w:r w:rsidRPr="00B34702">
        <w:rPr>
          <w:rFonts w:ascii="宋体" w:hAnsi="宋体" w:cs="宋体" w:hint="eastAsia"/>
          <w:sz w:val="24"/>
          <w:szCs w:val="24"/>
        </w:rPr>
        <w:t>、学生已修课程考核不得有超出一门的补考记录（且该课程已经补考合格）；</w:t>
      </w:r>
    </w:p>
    <w:p w:rsidR="00E92EBE" w:rsidRPr="00B34702" w:rsidRDefault="00E92EBE" w:rsidP="009407C6">
      <w:pPr>
        <w:spacing w:line="520" w:lineRule="exact"/>
        <w:rPr>
          <w:rFonts w:ascii="宋体"/>
          <w:sz w:val="24"/>
          <w:szCs w:val="24"/>
        </w:rPr>
      </w:pPr>
      <w:r w:rsidRPr="00B34702">
        <w:rPr>
          <w:rFonts w:ascii="宋体" w:hAnsi="宋体" w:cs="宋体"/>
          <w:sz w:val="24"/>
          <w:szCs w:val="24"/>
        </w:rPr>
        <w:t>3</w:t>
      </w:r>
      <w:r w:rsidRPr="00B34702">
        <w:rPr>
          <w:rFonts w:ascii="宋体" w:hAnsi="宋体" w:cs="宋体" w:hint="eastAsia"/>
          <w:sz w:val="24"/>
          <w:szCs w:val="24"/>
        </w:rPr>
        <w:t>、第一学年各专业准许转出人数不得超过该专业当年入学新生人数的</w:t>
      </w:r>
      <w:r w:rsidRPr="00B34702">
        <w:rPr>
          <w:rFonts w:ascii="宋体" w:hAnsi="宋体" w:cs="宋体"/>
          <w:sz w:val="24"/>
          <w:szCs w:val="24"/>
        </w:rPr>
        <w:t>10%</w:t>
      </w:r>
      <w:r w:rsidRPr="00B34702">
        <w:rPr>
          <w:rFonts w:ascii="宋体" w:hAnsi="宋体" w:cs="宋体" w:hint="eastAsia"/>
          <w:sz w:val="24"/>
          <w:szCs w:val="24"/>
        </w:rPr>
        <w:t>，第二学年不超过该专业当年入学新生人数的</w:t>
      </w:r>
      <w:r w:rsidRPr="00B34702">
        <w:rPr>
          <w:rFonts w:ascii="宋体" w:hAnsi="宋体" w:cs="宋体"/>
          <w:sz w:val="24"/>
          <w:szCs w:val="24"/>
        </w:rPr>
        <w:t>5%</w:t>
      </w:r>
      <w:r w:rsidRPr="00B34702">
        <w:rPr>
          <w:rFonts w:ascii="宋体" w:hAnsi="宋体" w:cs="宋体" w:hint="eastAsia"/>
          <w:sz w:val="24"/>
          <w:szCs w:val="24"/>
        </w:rPr>
        <w:t>。</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四、转入要求</w:t>
      </w:r>
    </w:p>
    <w:p w:rsidR="00E92EBE" w:rsidRPr="00B34702" w:rsidRDefault="00E92EBE" w:rsidP="00C07411">
      <w:pPr>
        <w:spacing w:line="520" w:lineRule="exact"/>
        <w:ind w:firstLineChars="200" w:firstLine="31680"/>
        <w:rPr>
          <w:rFonts w:ascii="宋体"/>
          <w:b/>
          <w:bCs/>
          <w:sz w:val="24"/>
          <w:szCs w:val="24"/>
        </w:rPr>
      </w:pPr>
      <w:r w:rsidRPr="00B34702">
        <w:rPr>
          <w:rFonts w:ascii="宋体" w:hAnsi="宋体" w:cs="宋体"/>
          <w:b/>
          <w:bCs/>
          <w:sz w:val="24"/>
          <w:szCs w:val="24"/>
        </w:rPr>
        <w:t>1</w:t>
      </w:r>
      <w:r w:rsidRPr="00B34702">
        <w:rPr>
          <w:rFonts w:ascii="宋体" w:hAnsi="宋体" w:cs="宋体" w:hint="eastAsia"/>
          <w:b/>
          <w:bCs/>
          <w:sz w:val="24"/>
          <w:szCs w:val="24"/>
        </w:rPr>
        <w:t>、本院新闻学、广播电视学、广告学</w:t>
      </w:r>
      <w:r>
        <w:rPr>
          <w:rFonts w:ascii="宋体" w:hAnsi="宋体" w:cs="宋体" w:hint="eastAsia"/>
          <w:b/>
          <w:bCs/>
          <w:sz w:val="24"/>
          <w:szCs w:val="24"/>
        </w:rPr>
        <w:t>专业接收</w:t>
      </w:r>
      <w:r w:rsidRPr="00B34702">
        <w:rPr>
          <w:rFonts w:ascii="宋体" w:hAnsi="宋体" w:cs="宋体" w:hint="eastAsia"/>
          <w:b/>
          <w:bCs/>
          <w:sz w:val="24"/>
          <w:szCs w:val="24"/>
        </w:rPr>
        <w:t>转专业申请，播音与主持艺术专业</w:t>
      </w:r>
      <w:r>
        <w:rPr>
          <w:rFonts w:ascii="宋体" w:hAnsi="宋体" w:cs="宋体" w:hint="eastAsia"/>
          <w:b/>
          <w:bCs/>
          <w:sz w:val="24"/>
          <w:szCs w:val="24"/>
        </w:rPr>
        <w:t>，</w:t>
      </w:r>
      <w:r w:rsidRPr="00B34702">
        <w:rPr>
          <w:rFonts w:ascii="宋体" w:hAnsi="宋体" w:cs="宋体" w:hint="eastAsia"/>
          <w:b/>
          <w:bCs/>
          <w:sz w:val="24"/>
          <w:szCs w:val="24"/>
        </w:rPr>
        <w:t>戏剧影视文学（广播电视编导）专业不接受转专业。</w:t>
      </w:r>
    </w:p>
    <w:p w:rsidR="00E92EBE" w:rsidRPr="00B34702" w:rsidRDefault="00E92EBE" w:rsidP="00C07411">
      <w:pPr>
        <w:spacing w:line="520" w:lineRule="exact"/>
        <w:ind w:firstLineChars="196" w:firstLine="31680"/>
        <w:rPr>
          <w:rFonts w:ascii="宋体"/>
          <w:b/>
          <w:bCs/>
          <w:sz w:val="24"/>
          <w:szCs w:val="24"/>
        </w:rPr>
      </w:pPr>
      <w:r w:rsidRPr="00B34702">
        <w:rPr>
          <w:rFonts w:ascii="宋体" w:hAnsi="宋体" w:cs="宋体"/>
          <w:b/>
          <w:bCs/>
          <w:sz w:val="24"/>
          <w:szCs w:val="24"/>
        </w:rPr>
        <w:t>2</w:t>
      </w:r>
      <w:r w:rsidRPr="00B34702">
        <w:rPr>
          <w:rFonts w:ascii="宋体" w:hAnsi="宋体" w:cs="宋体" w:hint="eastAsia"/>
          <w:b/>
          <w:bCs/>
          <w:sz w:val="24"/>
          <w:szCs w:val="24"/>
        </w:rPr>
        <w:t>、申请转入学生的基本条件：</w:t>
      </w:r>
    </w:p>
    <w:p w:rsidR="00E92EBE" w:rsidRPr="00B34702" w:rsidRDefault="00E92EBE" w:rsidP="00C07411">
      <w:pPr>
        <w:spacing w:line="520" w:lineRule="exact"/>
        <w:ind w:firstLineChars="150" w:firstLine="31680"/>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1</w:t>
      </w:r>
      <w:r w:rsidRPr="00B34702">
        <w:rPr>
          <w:rFonts w:ascii="宋体" w:hAnsi="宋体" w:cs="宋体" w:hint="eastAsia"/>
          <w:sz w:val="24"/>
          <w:szCs w:val="24"/>
        </w:rPr>
        <w:t>）、已履行缴费注册手续的</w:t>
      </w:r>
      <w:r w:rsidRPr="00B34702">
        <w:rPr>
          <w:rFonts w:ascii="宋体" w:hAnsi="宋体" w:cs="宋体"/>
          <w:sz w:val="24"/>
          <w:szCs w:val="24"/>
        </w:rPr>
        <w:t>2014</w:t>
      </w:r>
      <w:r w:rsidRPr="00B34702">
        <w:rPr>
          <w:rFonts w:ascii="宋体" w:hAnsi="宋体" w:cs="宋体" w:hint="eastAsia"/>
          <w:sz w:val="24"/>
          <w:szCs w:val="24"/>
        </w:rPr>
        <w:t>级本科在校生，且在高招录取时不属于定向、委托培养、单独招生考试录取，或其他享受招生政策降分录取的特殊类别学生。</w:t>
      </w:r>
    </w:p>
    <w:p w:rsidR="00E92EBE" w:rsidRPr="00B34702" w:rsidRDefault="00E92EBE" w:rsidP="00C07411">
      <w:pPr>
        <w:spacing w:line="520" w:lineRule="exact"/>
        <w:ind w:firstLineChars="150" w:firstLine="31680"/>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2</w:t>
      </w:r>
      <w:r w:rsidRPr="00B34702">
        <w:rPr>
          <w:rFonts w:ascii="宋体" w:hAnsi="宋体" w:cs="宋体" w:hint="eastAsia"/>
          <w:sz w:val="24"/>
          <w:szCs w:val="24"/>
        </w:rPr>
        <w:t>）、遵纪守法，在校期间未受过纪律处分。</w:t>
      </w:r>
    </w:p>
    <w:p w:rsidR="00E92EBE" w:rsidRPr="00B34702" w:rsidRDefault="00E92EBE" w:rsidP="00C07411">
      <w:pPr>
        <w:spacing w:line="520" w:lineRule="exact"/>
        <w:ind w:firstLineChars="150" w:firstLine="31680"/>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3</w:t>
      </w:r>
      <w:r w:rsidRPr="00B34702">
        <w:rPr>
          <w:rFonts w:ascii="宋体" w:hAnsi="宋体" w:cs="宋体" w:hint="eastAsia"/>
          <w:sz w:val="24"/>
          <w:szCs w:val="24"/>
        </w:rPr>
        <w:t>）、第一学期课程考核均合格，且补考及格课程不超过一门。</w:t>
      </w:r>
    </w:p>
    <w:p w:rsidR="00E92EBE" w:rsidRPr="00B34702" w:rsidRDefault="00E92EBE" w:rsidP="00C07411">
      <w:pPr>
        <w:spacing w:line="520" w:lineRule="exact"/>
        <w:ind w:firstLineChars="150" w:firstLine="31680"/>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4</w:t>
      </w:r>
      <w:r w:rsidRPr="00B34702">
        <w:rPr>
          <w:rFonts w:ascii="宋体" w:hAnsi="宋体" w:cs="宋体" w:hint="eastAsia"/>
          <w:sz w:val="24"/>
          <w:szCs w:val="24"/>
        </w:rPr>
        <w:t>）、符合转入及转出学院规定的其它条件。</w:t>
      </w:r>
    </w:p>
    <w:p w:rsidR="00E92EBE" w:rsidRPr="00B34702" w:rsidRDefault="00E92EBE" w:rsidP="00C07411">
      <w:pPr>
        <w:spacing w:line="520" w:lineRule="exact"/>
        <w:ind w:firstLineChars="196" w:firstLine="31680"/>
        <w:rPr>
          <w:rFonts w:ascii="宋体"/>
          <w:b/>
          <w:bCs/>
          <w:sz w:val="24"/>
          <w:szCs w:val="24"/>
        </w:rPr>
      </w:pPr>
      <w:r w:rsidRPr="00B34702">
        <w:rPr>
          <w:rFonts w:ascii="宋体" w:hAnsi="宋体" w:cs="宋体"/>
          <w:b/>
          <w:bCs/>
          <w:sz w:val="24"/>
          <w:szCs w:val="24"/>
        </w:rPr>
        <w:t>3</w:t>
      </w:r>
      <w:r w:rsidRPr="00B34702">
        <w:rPr>
          <w:rFonts w:ascii="宋体" w:hAnsi="宋体" w:cs="宋体" w:hint="eastAsia"/>
          <w:b/>
          <w:bCs/>
          <w:sz w:val="24"/>
          <w:szCs w:val="24"/>
        </w:rPr>
        <w:t>、申请转入学生的优先条件：</w:t>
      </w:r>
    </w:p>
    <w:p w:rsidR="00E92EBE" w:rsidRPr="00B34702" w:rsidRDefault="00E92EBE" w:rsidP="00C07411">
      <w:pPr>
        <w:spacing w:line="520" w:lineRule="exact"/>
        <w:ind w:firstLineChars="150" w:firstLine="31680"/>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1</w:t>
      </w:r>
      <w:r w:rsidRPr="00B34702">
        <w:rPr>
          <w:rFonts w:ascii="宋体" w:hAnsi="宋体" w:cs="宋体" w:hint="eastAsia"/>
          <w:sz w:val="24"/>
          <w:szCs w:val="24"/>
        </w:rPr>
        <w:t>）、已修课程平均学分绩点排在本专业前</w:t>
      </w:r>
      <w:r w:rsidRPr="00B34702">
        <w:rPr>
          <w:rFonts w:ascii="宋体" w:hAnsi="宋体" w:cs="宋体"/>
          <w:sz w:val="24"/>
          <w:szCs w:val="24"/>
        </w:rPr>
        <w:t>5%</w:t>
      </w:r>
      <w:r w:rsidRPr="00B34702">
        <w:rPr>
          <w:rFonts w:ascii="宋体" w:hAnsi="宋体" w:cs="宋体" w:hint="eastAsia"/>
          <w:sz w:val="24"/>
          <w:szCs w:val="24"/>
        </w:rPr>
        <w:t>；</w:t>
      </w:r>
    </w:p>
    <w:p w:rsidR="00E92EBE" w:rsidRPr="00B34702" w:rsidRDefault="00E92EBE" w:rsidP="00C07411">
      <w:pPr>
        <w:spacing w:line="520" w:lineRule="exact"/>
        <w:ind w:firstLineChars="150" w:firstLine="31680"/>
        <w:rPr>
          <w:rFonts w:ascii="宋体"/>
          <w:sz w:val="24"/>
          <w:szCs w:val="24"/>
        </w:rPr>
      </w:pPr>
      <w:r w:rsidRPr="00B34702">
        <w:rPr>
          <w:rFonts w:ascii="宋体" w:hAnsi="宋体" w:cs="宋体" w:hint="eastAsia"/>
          <w:sz w:val="24"/>
          <w:szCs w:val="24"/>
        </w:rPr>
        <w:t>（</w:t>
      </w:r>
      <w:r w:rsidRPr="00B34702">
        <w:rPr>
          <w:rFonts w:ascii="宋体" w:hAnsi="宋体" w:cs="宋体"/>
          <w:sz w:val="24"/>
          <w:szCs w:val="24"/>
        </w:rPr>
        <w:t>2</w:t>
      </w:r>
      <w:r w:rsidRPr="00B34702">
        <w:rPr>
          <w:rFonts w:ascii="宋体" w:hAnsi="宋体" w:cs="宋体" w:hint="eastAsia"/>
          <w:sz w:val="24"/>
          <w:szCs w:val="24"/>
        </w:rPr>
        <w:t>）、获得新闻传播类、广告类、影视艺术类等本院各专业相关学科竞赛全国一等奖以上者。</w:t>
      </w:r>
    </w:p>
    <w:p w:rsidR="00E92EBE" w:rsidRPr="00B34702" w:rsidRDefault="00E92EBE" w:rsidP="00C07411">
      <w:pPr>
        <w:spacing w:line="520" w:lineRule="exact"/>
        <w:ind w:firstLineChars="147" w:firstLine="31680"/>
        <w:rPr>
          <w:rFonts w:ascii="宋体"/>
          <w:b/>
          <w:bCs/>
          <w:sz w:val="24"/>
          <w:szCs w:val="24"/>
        </w:rPr>
      </w:pPr>
      <w:r w:rsidRPr="00B34702">
        <w:rPr>
          <w:rFonts w:ascii="宋体" w:hAnsi="宋体" w:cs="宋体"/>
          <w:b/>
          <w:bCs/>
          <w:sz w:val="24"/>
          <w:szCs w:val="24"/>
        </w:rPr>
        <w:t>4</w:t>
      </w:r>
      <w:r w:rsidRPr="00B34702">
        <w:rPr>
          <w:rFonts w:ascii="宋体" w:hAnsi="宋体" w:cs="宋体" w:hint="eastAsia"/>
          <w:b/>
          <w:bCs/>
          <w:sz w:val="24"/>
          <w:szCs w:val="24"/>
        </w:rPr>
        <w:t>、每一学年各专业准许转入人数均不得超过该专业当年入学新生人数的</w:t>
      </w:r>
      <w:r w:rsidRPr="00B34702">
        <w:rPr>
          <w:rFonts w:ascii="宋体" w:hAnsi="宋体" w:cs="宋体"/>
          <w:b/>
          <w:bCs/>
          <w:sz w:val="24"/>
          <w:szCs w:val="24"/>
        </w:rPr>
        <w:t>10%</w:t>
      </w:r>
      <w:r w:rsidRPr="00B34702">
        <w:rPr>
          <w:rFonts w:ascii="宋体" w:hAnsi="宋体" w:cs="宋体" w:hint="eastAsia"/>
          <w:b/>
          <w:bCs/>
          <w:sz w:val="24"/>
          <w:szCs w:val="24"/>
        </w:rPr>
        <w:t>。</w:t>
      </w:r>
    </w:p>
    <w:p w:rsidR="00E92EBE" w:rsidRPr="00B34702" w:rsidRDefault="00E92EBE" w:rsidP="00C07411">
      <w:pPr>
        <w:spacing w:line="520" w:lineRule="exact"/>
        <w:ind w:firstLineChars="147" w:firstLine="31680"/>
        <w:rPr>
          <w:rFonts w:ascii="宋体"/>
          <w:b/>
          <w:bCs/>
          <w:sz w:val="24"/>
          <w:szCs w:val="24"/>
        </w:rPr>
      </w:pPr>
      <w:r w:rsidRPr="00B34702">
        <w:rPr>
          <w:rFonts w:ascii="宋体" w:hAnsi="宋体" w:cs="宋体"/>
          <w:b/>
          <w:bCs/>
          <w:sz w:val="24"/>
          <w:szCs w:val="24"/>
        </w:rPr>
        <w:t>5</w:t>
      </w:r>
      <w:r w:rsidRPr="00B34702">
        <w:rPr>
          <w:rFonts w:ascii="宋体" w:hAnsi="宋体" w:cs="宋体" w:hint="eastAsia"/>
          <w:b/>
          <w:bCs/>
          <w:sz w:val="24"/>
          <w:szCs w:val="24"/>
        </w:rPr>
        <w:t>、所有拟转入学生必须经过考核（含面试）并且合格后择优录取。</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五、转专业办理程序</w:t>
      </w:r>
    </w:p>
    <w:p w:rsidR="00E92EBE" w:rsidRPr="00B34702" w:rsidRDefault="00E92EBE" w:rsidP="00C07411">
      <w:pPr>
        <w:spacing w:line="520" w:lineRule="exact"/>
        <w:ind w:firstLineChars="250" w:firstLine="31680"/>
        <w:rPr>
          <w:rFonts w:ascii="宋体"/>
          <w:sz w:val="24"/>
          <w:szCs w:val="24"/>
        </w:rPr>
      </w:pPr>
      <w:r w:rsidRPr="00B34702">
        <w:rPr>
          <w:rFonts w:ascii="宋体" w:hAnsi="宋体" w:cs="宋体"/>
          <w:sz w:val="24"/>
          <w:szCs w:val="24"/>
        </w:rPr>
        <w:t>1</w:t>
      </w:r>
      <w:r w:rsidRPr="00B34702">
        <w:rPr>
          <w:rFonts w:ascii="宋体" w:hAnsi="宋体" w:cs="宋体" w:hint="eastAsia"/>
          <w:sz w:val="24"/>
          <w:szCs w:val="24"/>
        </w:rPr>
        <w:t>、</w:t>
      </w:r>
      <w:r w:rsidRPr="00B34702">
        <w:rPr>
          <w:rFonts w:ascii="宋体" w:hAnsi="宋体" w:cs="宋体"/>
          <w:sz w:val="24"/>
          <w:szCs w:val="24"/>
        </w:rPr>
        <w:t>2015</w:t>
      </w:r>
      <w:r w:rsidRPr="00B34702">
        <w:rPr>
          <w:rFonts w:ascii="宋体" w:hAnsi="宋体" w:cs="宋体" w:hint="eastAsia"/>
          <w:sz w:val="24"/>
          <w:szCs w:val="24"/>
        </w:rPr>
        <w:t>年</w:t>
      </w:r>
      <w:r w:rsidRPr="00B34702">
        <w:rPr>
          <w:rFonts w:ascii="宋体" w:hAnsi="宋体" w:cs="宋体"/>
          <w:sz w:val="24"/>
          <w:szCs w:val="24"/>
        </w:rPr>
        <w:t>5</w:t>
      </w:r>
      <w:r w:rsidRPr="00B34702">
        <w:rPr>
          <w:rFonts w:ascii="宋体" w:hAnsi="宋体" w:cs="宋体" w:hint="eastAsia"/>
          <w:sz w:val="24"/>
          <w:szCs w:val="24"/>
        </w:rPr>
        <w:t>月</w:t>
      </w:r>
      <w:r w:rsidRPr="00B34702">
        <w:rPr>
          <w:rFonts w:ascii="宋体" w:hAnsi="宋体" w:cs="宋体"/>
          <w:sz w:val="24"/>
          <w:szCs w:val="24"/>
        </w:rPr>
        <w:t>29</w:t>
      </w:r>
      <w:r w:rsidRPr="00B34702">
        <w:rPr>
          <w:rFonts w:ascii="宋体" w:hAnsi="宋体" w:cs="宋体" w:hint="eastAsia"/>
          <w:sz w:val="24"/>
          <w:szCs w:val="24"/>
        </w:rPr>
        <w:t>日前，各学院根据本科人才培养的要求及本通知精神，制定本学院转专业实施细则（包括同意转出和接收转入学生的条件、申请方式和相关要求，考核办法、范围和时间安排等），确定各专业接收转专业学生计划。实施细则和转专业计划表交至教务处学籍科，并在教务处网站予以公布。</w:t>
      </w:r>
    </w:p>
    <w:p w:rsidR="00E92EBE" w:rsidRPr="00B34702" w:rsidRDefault="00E92EBE" w:rsidP="00C07411">
      <w:pPr>
        <w:spacing w:line="520" w:lineRule="exact"/>
        <w:ind w:firstLineChars="200" w:firstLine="31680"/>
        <w:rPr>
          <w:rFonts w:ascii="宋体"/>
          <w:sz w:val="24"/>
          <w:szCs w:val="24"/>
        </w:rPr>
      </w:pPr>
      <w:r w:rsidRPr="00B34702">
        <w:rPr>
          <w:rFonts w:ascii="宋体" w:hAnsi="宋体" w:cs="宋体"/>
          <w:sz w:val="24"/>
          <w:szCs w:val="24"/>
        </w:rPr>
        <w:t>2</w:t>
      </w:r>
      <w:r w:rsidRPr="00B34702">
        <w:rPr>
          <w:rFonts w:ascii="宋体" w:hAnsi="宋体" w:cs="宋体" w:hint="eastAsia"/>
          <w:sz w:val="24"/>
          <w:szCs w:val="24"/>
        </w:rPr>
        <w:t>、</w:t>
      </w:r>
      <w:r w:rsidRPr="00B34702">
        <w:rPr>
          <w:rFonts w:ascii="宋体" w:hAnsi="宋体" w:cs="宋体"/>
          <w:sz w:val="24"/>
          <w:szCs w:val="24"/>
        </w:rPr>
        <w:t>2015</w:t>
      </w:r>
      <w:r w:rsidRPr="00B34702">
        <w:rPr>
          <w:rFonts w:ascii="宋体" w:hAnsi="宋体" w:cs="宋体" w:hint="eastAsia"/>
          <w:sz w:val="24"/>
          <w:szCs w:val="24"/>
        </w:rPr>
        <w:t>年</w:t>
      </w:r>
      <w:r w:rsidRPr="00B34702">
        <w:rPr>
          <w:rFonts w:ascii="宋体" w:hAnsi="宋体" w:cs="宋体"/>
          <w:sz w:val="24"/>
          <w:szCs w:val="24"/>
        </w:rPr>
        <w:t>6</w:t>
      </w:r>
      <w:r w:rsidRPr="00B34702">
        <w:rPr>
          <w:rFonts w:ascii="宋体" w:hAnsi="宋体" w:cs="宋体" w:hint="eastAsia"/>
          <w:sz w:val="24"/>
          <w:szCs w:val="24"/>
        </w:rPr>
        <w:t>月</w:t>
      </w:r>
      <w:r w:rsidRPr="00B34702">
        <w:rPr>
          <w:rFonts w:ascii="宋体" w:hAnsi="宋体" w:cs="宋体"/>
          <w:sz w:val="24"/>
          <w:szCs w:val="24"/>
        </w:rPr>
        <w:t>2</w:t>
      </w:r>
      <w:r w:rsidRPr="00B34702">
        <w:rPr>
          <w:rFonts w:ascii="宋体" w:hAnsi="宋体" w:cs="宋体" w:hint="eastAsia"/>
          <w:sz w:val="24"/>
          <w:szCs w:val="24"/>
        </w:rPr>
        <w:t>日，学生填写《南昌大学学生转专业申请表》，交现所在学院教务办，逾期不再受理。</w:t>
      </w:r>
    </w:p>
    <w:p w:rsidR="00E92EBE" w:rsidRPr="00B34702" w:rsidRDefault="00E92EBE" w:rsidP="00C07411">
      <w:pPr>
        <w:spacing w:line="520" w:lineRule="exact"/>
        <w:ind w:firstLineChars="200" w:firstLine="31680"/>
        <w:rPr>
          <w:rFonts w:ascii="宋体"/>
          <w:sz w:val="24"/>
          <w:szCs w:val="24"/>
        </w:rPr>
      </w:pPr>
      <w:r w:rsidRPr="00B34702">
        <w:rPr>
          <w:rFonts w:ascii="宋体" w:hAnsi="宋体" w:cs="宋体"/>
          <w:sz w:val="24"/>
          <w:szCs w:val="24"/>
        </w:rPr>
        <w:t>3</w:t>
      </w:r>
      <w:r w:rsidRPr="00B34702">
        <w:rPr>
          <w:rFonts w:ascii="宋体" w:hAnsi="宋体" w:cs="宋体" w:hint="eastAsia"/>
          <w:sz w:val="24"/>
          <w:szCs w:val="24"/>
        </w:rPr>
        <w:t>、</w:t>
      </w:r>
      <w:r w:rsidRPr="00B34702">
        <w:rPr>
          <w:rFonts w:ascii="宋体" w:hAnsi="宋体" w:cs="宋体"/>
          <w:sz w:val="24"/>
          <w:szCs w:val="24"/>
        </w:rPr>
        <w:t>2015</w:t>
      </w:r>
      <w:r w:rsidRPr="00B34702">
        <w:rPr>
          <w:rFonts w:ascii="宋体" w:hAnsi="宋体" w:cs="宋体" w:hint="eastAsia"/>
          <w:sz w:val="24"/>
          <w:szCs w:val="24"/>
        </w:rPr>
        <w:t>年</w:t>
      </w:r>
      <w:r w:rsidRPr="00B34702">
        <w:rPr>
          <w:rFonts w:ascii="宋体" w:hAnsi="宋体" w:cs="宋体"/>
          <w:sz w:val="24"/>
          <w:szCs w:val="24"/>
        </w:rPr>
        <w:t>6</w:t>
      </w:r>
      <w:r w:rsidRPr="00B34702">
        <w:rPr>
          <w:rFonts w:ascii="宋体" w:hAnsi="宋体" w:cs="宋体" w:hint="eastAsia"/>
          <w:sz w:val="24"/>
          <w:szCs w:val="24"/>
        </w:rPr>
        <w:t>月</w:t>
      </w:r>
      <w:r w:rsidRPr="00B34702">
        <w:rPr>
          <w:rFonts w:ascii="宋体" w:hAnsi="宋体" w:cs="宋体"/>
          <w:sz w:val="24"/>
          <w:szCs w:val="24"/>
        </w:rPr>
        <w:t>4</w:t>
      </w:r>
      <w:r w:rsidRPr="00B34702">
        <w:rPr>
          <w:rFonts w:ascii="宋体" w:hAnsi="宋体" w:cs="宋体" w:hint="eastAsia"/>
          <w:sz w:val="24"/>
          <w:szCs w:val="24"/>
        </w:rPr>
        <w:t>日前，各学院完成对本院学生转专业申请的审批。</w:t>
      </w:r>
    </w:p>
    <w:p w:rsidR="00E92EBE" w:rsidRPr="00B34702" w:rsidRDefault="00E92EBE" w:rsidP="00C07411">
      <w:pPr>
        <w:spacing w:line="520" w:lineRule="exact"/>
        <w:ind w:firstLineChars="200" w:firstLine="31680"/>
        <w:rPr>
          <w:rFonts w:ascii="宋体"/>
          <w:sz w:val="24"/>
          <w:szCs w:val="24"/>
        </w:rPr>
      </w:pPr>
      <w:r w:rsidRPr="00B34702">
        <w:rPr>
          <w:rFonts w:ascii="宋体" w:hAnsi="宋体" w:cs="宋体"/>
          <w:sz w:val="24"/>
          <w:szCs w:val="24"/>
        </w:rPr>
        <w:t>4</w:t>
      </w:r>
      <w:r w:rsidRPr="00B34702">
        <w:rPr>
          <w:rFonts w:ascii="宋体" w:hAnsi="宋体" w:cs="宋体" w:hint="eastAsia"/>
          <w:sz w:val="24"/>
          <w:szCs w:val="24"/>
        </w:rPr>
        <w:t>、</w:t>
      </w:r>
      <w:r w:rsidRPr="00B34702">
        <w:rPr>
          <w:rFonts w:ascii="宋体" w:hAnsi="宋体" w:cs="宋体"/>
          <w:sz w:val="24"/>
          <w:szCs w:val="24"/>
        </w:rPr>
        <w:t>2015</w:t>
      </w:r>
      <w:r w:rsidRPr="00B34702">
        <w:rPr>
          <w:rFonts w:ascii="宋体" w:hAnsi="宋体" w:cs="宋体" w:hint="eastAsia"/>
          <w:sz w:val="24"/>
          <w:szCs w:val="24"/>
        </w:rPr>
        <w:t>年</w:t>
      </w:r>
      <w:r w:rsidRPr="00B34702">
        <w:rPr>
          <w:rFonts w:ascii="宋体" w:hAnsi="宋体" w:cs="宋体"/>
          <w:sz w:val="24"/>
          <w:szCs w:val="24"/>
        </w:rPr>
        <w:t>6</w:t>
      </w:r>
      <w:r w:rsidRPr="00B34702">
        <w:rPr>
          <w:rFonts w:ascii="宋体" w:hAnsi="宋体" w:cs="宋体" w:hint="eastAsia"/>
          <w:sz w:val="24"/>
          <w:szCs w:val="24"/>
        </w:rPr>
        <w:t>月</w:t>
      </w:r>
      <w:r w:rsidRPr="00B34702">
        <w:rPr>
          <w:rFonts w:ascii="宋体" w:hAnsi="宋体" w:cs="宋体"/>
          <w:sz w:val="24"/>
          <w:szCs w:val="24"/>
        </w:rPr>
        <w:t>5</w:t>
      </w:r>
      <w:r w:rsidRPr="00B34702">
        <w:rPr>
          <w:rFonts w:ascii="宋体" w:hAnsi="宋体" w:cs="宋体" w:hint="eastAsia"/>
          <w:sz w:val="24"/>
          <w:szCs w:val="24"/>
        </w:rPr>
        <w:t>日前，学生将经本学院审批同意的《转专业申请表》和《学生成绩单》交申请转入的学院教务办。</w:t>
      </w:r>
    </w:p>
    <w:p w:rsidR="00E92EBE" w:rsidRPr="00B34702" w:rsidRDefault="00E92EBE" w:rsidP="00C07411">
      <w:pPr>
        <w:spacing w:line="520" w:lineRule="exact"/>
        <w:ind w:firstLineChars="200" w:firstLine="31680"/>
        <w:rPr>
          <w:rFonts w:ascii="宋体"/>
          <w:sz w:val="24"/>
          <w:szCs w:val="24"/>
        </w:rPr>
      </w:pPr>
      <w:r w:rsidRPr="00B34702">
        <w:rPr>
          <w:rFonts w:ascii="宋体" w:hAnsi="宋体" w:cs="宋体"/>
          <w:sz w:val="24"/>
          <w:szCs w:val="24"/>
        </w:rPr>
        <w:t>5</w:t>
      </w:r>
      <w:r w:rsidRPr="00B34702">
        <w:rPr>
          <w:rFonts w:ascii="宋体" w:hAnsi="宋体" w:cs="宋体" w:hint="eastAsia"/>
          <w:sz w:val="24"/>
          <w:szCs w:val="24"/>
        </w:rPr>
        <w:t>、</w:t>
      </w:r>
      <w:r w:rsidRPr="00B34702">
        <w:rPr>
          <w:rFonts w:ascii="宋体" w:hAnsi="宋体" w:cs="宋体"/>
          <w:sz w:val="24"/>
          <w:szCs w:val="24"/>
        </w:rPr>
        <w:t>2015</w:t>
      </w:r>
      <w:r w:rsidRPr="00B34702">
        <w:rPr>
          <w:rFonts w:ascii="宋体" w:hAnsi="宋体" w:cs="宋体" w:hint="eastAsia"/>
          <w:sz w:val="24"/>
          <w:szCs w:val="24"/>
        </w:rPr>
        <w:t>年</w:t>
      </w:r>
      <w:r w:rsidRPr="00B34702">
        <w:rPr>
          <w:rFonts w:ascii="宋体" w:hAnsi="宋体" w:cs="宋体"/>
          <w:sz w:val="24"/>
          <w:szCs w:val="24"/>
        </w:rPr>
        <w:t>6</w:t>
      </w:r>
      <w:r w:rsidRPr="00B34702">
        <w:rPr>
          <w:rFonts w:ascii="宋体" w:hAnsi="宋体" w:cs="宋体" w:hint="eastAsia"/>
          <w:sz w:val="24"/>
          <w:szCs w:val="24"/>
        </w:rPr>
        <w:t>月</w:t>
      </w:r>
      <w:r w:rsidRPr="00B34702">
        <w:rPr>
          <w:rFonts w:ascii="宋体" w:hAnsi="宋体" w:cs="宋体"/>
          <w:sz w:val="24"/>
          <w:szCs w:val="24"/>
        </w:rPr>
        <w:t>7~15</w:t>
      </w:r>
      <w:r w:rsidRPr="00B34702">
        <w:rPr>
          <w:rFonts w:ascii="宋体" w:hAnsi="宋体" w:cs="宋体" w:hint="eastAsia"/>
          <w:sz w:val="24"/>
          <w:szCs w:val="24"/>
        </w:rPr>
        <w:t>日，各学院组织转专业考核，通知及时到位、操作规范公正。根据本学院转专业计划和学生考核结果确定拟转入学生名单。</w:t>
      </w:r>
    </w:p>
    <w:p w:rsidR="00E92EBE" w:rsidRPr="00B34702" w:rsidRDefault="00E92EBE" w:rsidP="00C07411">
      <w:pPr>
        <w:spacing w:line="520" w:lineRule="exact"/>
        <w:ind w:firstLineChars="200" w:firstLine="31680"/>
        <w:rPr>
          <w:rFonts w:ascii="宋体"/>
          <w:sz w:val="24"/>
          <w:szCs w:val="24"/>
        </w:rPr>
      </w:pPr>
      <w:r w:rsidRPr="00B34702">
        <w:rPr>
          <w:rFonts w:ascii="宋体" w:hAnsi="宋体" w:cs="宋体"/>
          <w:sz w:val="24"/>
          <w:szCs w:val="24"/>
        </w:rPr>
        <w:t>6</w:t>
      </w:r>
      <w:r w:rsidRPr="00B34702">
        <w:rPr>
          <w:rFonts w:ascii="宋体" w:hAnsi="宋体" w:cs="宋体" w:hint="eastAsia"/>
          <w:sz w:val="24"/>
          <w:szCs w:val="24"/>
        </w:rPr>
        <w:t>、</w:t>
      </w:r>
      <w:r w:rsidRPr="00B34702">
        <w:rPr>
          <w:rFonts w:ascii="宋体" w:hAnsi="宋体" w:cs="宋体"/>
          <w:sz w:val="24"/>
          <w:szCs w:val="24"/>
        </w:rPr>
        <w:t>2015</w:t>
      </w:r>
      <w:r w:rsidRPr="00B34702">
        <w:rPr>
          <w:rFonts w:ascii="宋体" w:hAnsi="宋体" w:cs="宋体" w:hint="eastAsia"/>
          <w:sz w:val="24"/>
          <w:szCs w:val="24"/>
        </w:rPr>
        <w:t>年</w:t>
      </w:r>
      <w:r w:rsidRPr="00B34702">
        <w:rPr>
          <w:rFonts w:ascii="宋体" w:hAnsi="宋体" w:cs="宋体"/>
          <w:sz w:val="24"/>
          <w:szCs w:val="24"/>
        </w:rPr>
        <w:t>6</w:t>
      </w:r>
      <w:r w:rsidRPr="00B34702">
        <w:rPr>
          <w:rFonts w:ascii="宋体" w:hAnsi="宋体" w:cs="宋体" w:hint="eastAsia"/>
          <w:sz w:val="24"/>
          <w:szCs w:val="24"/>
        </w:rPr>
        <w:t>月</w:t>
      </w:r>
      <w:r w:rsidRPr="00B34702">
        <w:rPr>
          <w:rFonts w:ascii="宋体" w:hAnsi="宋体" w:cs="宋体"/>
          <w:sz w:val="24"/>
          <w:szCs w:val="24"/>
        </w:rPr>
        <w:t>19</w:t>
      </w:r>
      <w:r w:rsidRPr="00B34702">
        <w:rPr>
          <w:rFonts w:ascii="宋体" w:hAnsi="宋体" w:cs="宋体" w:hint="eastAsia"/>
          <w:sz w:val="24"/>
          <w:szCs w:val="24"/>
        </w:rPr>
        <w:t>日前，学院教务办办理相关审批手续，并将转入学生名单和申请表报送至教务处学籍科。</w:t>
      </w:r>
    </w:p>
    <w:p w:rsidR="00E92EBE" w:rsidRPr="00B34702" w:rsidRDefault="00E92EBE" w:rsidP="00C07411">
      <w:pPr>
        <w:spacing w:line="520" w:lineRule="exact"/>
        <w:ind w:firstLineChars="200" w:firstLine="31680"/>
        <w:rPr>
          <w:rFonts w:ascii="宋体"/>
          <w:sz w:val="24"/>
          <w:szCs w:val="24"/>
        </w:rPr>
      </w:pPr>
      <w:r w:rsidRPr="00B34702">
        <w:rPr>
          <w:rFonts w:ascii="宋体" w:hAnsi="宋体" w:cs="宋体" w:hint="eastAsia"/>
          <w:sz w:val="24"/>
          <w:szCs w:val="24"/>
        </w:rPr>
        <w:t>其他手续按《南昌大学本科学生学籍管理实施细则》和《南昌大学全日制本科生学分制管理办法</w:t>
      </w:r>
      <w:r w:rsidRPr="00B34702">
        <w:rPr>
          <w:rFonts w:ascii="宋体" w:hAnsi="宋体" w:cs="宋体"/>
          <w:sz w:val="24"/>
          <w:szCs w:val="24"/>
        </w:rPr>
        <w:t>(</w:t>
      </w:r>
      <w:r w:rsidRPr="00B34702">
        <w:rPr>
          <w:rFonts w:ascii="宋体" w:hAnsi="宋体" w:cs="宋体" w:hint="eastAsia"/>
          <w:sz w:val="24"/>
          <w:szCs w:val="24"/>
        </w:rPr>
        <w:t>试行</w:t>
      </w:r>
      <w:r w:rsidRPr="00B34702">
        <w:rPr>
          <w:rFonts w:ascii="宋体" w:hAnsi="宋体" w:cs="宋体"/>
          <w:sz w:val="24"/>
          <w:szCs w:val="24"/>
        </w:rPr>
        <w:t>)</w:t>
      </w:r>
      <w:r w:rsidRPr="00B34702">
        <w:rPr>
          <w:rFonts w:ascii="宋体" w:hAnsi="宋体" w:cs="宋体" w:hint="eastAsia"/>
          <w:sz w:val="24"/>
          <w:szCs w:val="24"/>
        </w:rPr>
        <w:t>》有关规定办理。</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六、根据专业培养方案的要求，转专业学生应补修所转入专业必须的未修课程。各转入专业必须补修的课程如下表（具体课程由本院结合学生原专业所修课程的情况确定）：</w:t>
      </w:r>
    </w:p>
    <w:tbl>
      <w:tblPr>
        <w:tblW w:w="5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72"/>
        <w:gridCol w:w="1149"/>
        <w:gridCol w:w="1478"/>
        <w:gridCol w:w="1314"/>
      </w:tblGrid>
      <w:tr w:rsidR="00E92EBE" w:rsidRPr="00B34702" w:rsidTr="004610E5">
        <w:trPr>
          <w:trHeight w:val="1002"/>
          <w:jc w:val="center"/>
        </w:trPr>
        <w:tc>
          <w:tcPr>
            <w:tcW w:w="1772" w:type="dxa"/>
          </w:tcPr>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接收专业</w:t>
            </w:r>
          </w:p>
        </w:tc>
        <w:tc>
          <w:tcPr>
            <w:tcW w:w="1149" w:type="dxa"/>
          </w:tcPr>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新闻学</w:t>
            </w:r>
          </w:p>
        </w:tc>
        <w:tc>
          <w:tcPr>
            <w:tcW w:w="1478" w:type="dxa"/>
          </w:tcPr>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广播电视学</w:t>
            </w:r>
          </w:p>
        </w:tc>
        <w:tc>
          <w:tcPr>
            <w:tcW w:w="1314" w:type="dxa"/>
          </w:tcPr>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广告学</w:t>
            </w:r>
          </w:p>
        </w:tc>
      </w:tr>
      <w:tr w:rsidR="00E92EBE" w:rsidRPr="00B34702" w:rsidTr="004610E5">
        <w:trPr>
          <w:trHeight w:val="1323"/>
          <w:jc w:val="center"/>
        </w:trPr>
        <w:tc>
          <w:tcPr>
            <w:tcW w:w="1772" w:type="dxa"/>
            <w:vAlign w:val="center"/>
          </w:tcPr>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补修课程</w:t>
            </w:r>
          </w:p>
        </w:tc>
        <w:tc>
          <w:tcPr>
            <w:tcW w:w="3941" w:type="dxa"/>
            <w:gridSpan w:val="3"/>
            <w:vAlign w:val="center"/>
          </w:tcPr>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传播学</w:t>
            </w:r>
          </w:p>
          <w:p w:rsidR="00E92EBE" w:rsidRPr="00B34702" w:rsidRDefault="00E92EBE" w:rsidP="009407C6">
            <w:pPr>
              <w:spacing w:line="520" w:lineRule="exact"/>
              <w:rPr>
                <w:rFonts w:ascii="宋体"/>
                <w:sz w:val="24"/>
                <w:szCs w:val="24"/>
              </w:rPr>
            </w:pPr>
            <w:r w:rsidRPr="00B34702">
              <w:rPr>
                <w:rFonts w:ascii="宋体" w:hAnsi="宋体" w:cs="宋体" w:hint="eastAsia"/>
                <w:sz w:val="24"/>
                <w:szCs w:val="24"/>
              </w:rPr>
              <w:t>新闻学概论</w:t>
            </w:r>
          </w:p>
        </w:tc>
      </w:tr>
    </w:tbl>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七、转入学生在毕业时，应达到我院各专业的毕业所需最低学分要求（均为</w:t>
      </w:r>
      <w:r w:rsidRPr="00B34702">
        <w:rPr>
          <w:rFonts w:ascii="宋体" w:hAnsi="宋体" w:cs="宋体"/>
          <w:b/>
          <w:bCs/>
          <w:sz w:val="24"/>
          <w:szCs w:val="24"/>
        </w:rPr>
        <w:t>160</w:t>
      </w:r>
      <w:r w:rsidRPr="00B34702">
        <w:rPr>
          <w:rFonts w:ascii="宋体" w:hAnsi="宋体" w:cs="宋体" w:hint="eastAsia"/>
          <w:b/>
          <w:bCs/>
          <w:sz w:val="24"/>
          <w:szCs w:val="24"/>
        </w:rPr>
        <w:t>学分）。</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八、学生在校学习期间只能成功转专业一次。</w:t>
      </w:r>
    </w:p>
    <w:p w:rsidR="00E92EBE" w:rsidRPr="00B34702" w:rsidRDefault="00E92EBE" w:rsidP="009407C6">
      <w:pPr>
        <w:spacing w:line="520" w:lineRule="exact"/>
        <w:rPr>
          <w:rFonts w:ascii="宋体"/>
          <w:b/>
          <w:bCs/>
          <w:sz w:val="24"/>
          <w:szCs w:val="24"/>
        </w:rPr>
      </w:pPr>
      <w:r w:rsidRPr="00B34702">
        <w:rPr>
          <w:rFonts w:ascii="宋体" w:hAnsi="宋体" w:cs="宋体" w:hint="eastAsia"/>
          <w:b/>
          <w:bCs/>
          <w:sz w:val="24"/>
          <w:szCs w:val="24"/>
        </w:rPr>
        <w:t>九、本实施细则从</w:t>
      </w:r>
      <w:r w:rsidRPr="00B34702">
        <w:rPr>
          <w:rFonts w:ascii="宋体" w:hAnsi="宋体" w:cs="宋体"/>
          <w:b/>
          <w:bCs/>
          <w:sz w:val="24"/>
          <w:szCs w:val="24"/>
        </w:rPr>
        <w:t>2014</w:t>
      </w:r>
      <w:r w:rsidRPr="00B34702">
        <w:rPr>
          <w:rFonts w:ascii="宋体" w:hAnsi="宋体" w:cs="宋体" w:hint="eastAsia"/>
          <w:b/>
          <w:bCs/>
          <w:sz w:val="24"/>
          <w:szCs w:val="24"/>
        </w:rPr>
        <w:t>级学生开始实施，其最终解释权在学院党政联席会。</w:t>
      </w:r>
    </w:p>
    <w:p w:rsidR="00E92EBE" w:rsidRPr="00B34702" w:rsidRDefault="00E92EBE" w:rsidP="009407C6">
      <w:pPr>
        <w:spacing w:line="520" w:lineRule="exact"/>
        <w:rPr>
          <w:rFonts w:ascii="宋体"/>
          <w:sz w:val="24"/>
          <w:szCs w:val="24"/>
        </w:rPr>
      </w:pPr>
    </w:p>
    <w:p w:rsidR="00E92EBE" w:rsidRPr="00B34702" w:rsidRDefault="00E92EBE" w:rsidP="00833EB5">
      <w:pPr>
        <w:spacing w:line="520" w:lineRule="exact"/>
        <w:jc w:val="right"/>
        <w:rPr>
          <w:rFonts w:ascii="宋体"/>
          <w:b/>
          <w:bCs/>
          <w:sz w:val="24"/>
          <w:szCs w:val="24"/>
        </w:rPr>
      </w:pPr>
      <w:r w:rsidRPr="00B34702">
        <w:rPr>
          <w:rFonts w:ascii="宋体" w:hAnsi="宋体" w:cs="宋体" w:hint="eastAsia"/>
          <w:b/>
          <w:bCs/>
          <w:sz w:val="24"/>
          <w:szCs w:val="24"/>
        </w:rPr>
        <w:t>南昌大学新闻与传播学院</w:t>
      </w:r>
    </w:p>
    <w:p w:rsidR="00E92EBE" w:rsidRPr="00B34702" w:rsidRDefault="00E92EBE" w:rsidP="00833EB5">
      <w:pPr>
        <w:spacing w:line="520" w:lineRule="exact"/>
        <w:jc w:val="right"/>
        <w:rPr>
          <w:rFonts w:ascii="宋体" w:hAnsi="宋体" w:cs="宋体"/>
          <w:b/>
          <w:bCs/>
          <w:sz w:val="24"/>
          <w:szCs w:val="24"/>
        </w:rPr>
      </w:pPr>
      <w:r w:rsidRPr="00B34702">
        <w:rPr>
          <w:rFonts w:ascii="宋体" w:hAnsi="宋体" w:cs="宋体"/>
          <w:b/>
          <w:bCs/>
          <w:sz w:val="24"/>
          <w:szCs w:val="24"/>
        </w:rPr>
        <w:t>2015/5/26</w:t>
      </w:r>
    </w:p>
    <w:sectPr w:rsidR="00E92EBE" w:rsidRPr="00B34702" w:rsidSect="007F503C">
      <w:pgSz w:w="11906" w:h="16838"/>
      <w:pgMar w:top="1077" w:right="1797" w:bottom="96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EBE" w:rsidRDefault="00E92EBE" w:rsidP="00594471">
      <w:r>
        <w:separator/>
      </w:r>
    </w:p>
  </w:endnote>
  <w:endnote w:type="continuationSeparator" w:id="0">
    <w:p w:rsidR="00E92EBE" w:rsidRDefault="00E92EBE" w:rsidP="00594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EBE" w:rsidRDefault="00E92EBE" w:rsidP="00594471">
      <w:r>
        <w:separator/>
      </w:r>
    </w:p>
  </w:footnote>
  <w:footnote w:type="continuationSeparator" w:id="0">
    <w:p w:rsidR="00E92EBE" w:rsidRDefault="00E92EBE" w:rsidP="005944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483C"/>
    <w:rsid w:val="00043B36"/>
    <w:rsid w:val="000E3EFE"/>
    <w:rsid w:val="000E6007"/>
    <w:rsid w:val="000F3512"/>
    <w:rsid w:val="001216BE"/>
    <w:rsid w:val="0012734D"/>
    <w:rsid w:val="00144D17"/>
    <w:rsid w:val="00175669"/>
    <w:rsid w:val="001E229B"/>
    <w:rsid w:val="002031CD"/>
    <w:rsid w:val="00242FDD"/>
    <w:rsid w:val="00251ECF"/>
    <w:rsid w:val="002627B0"/>
    <w:rsid w:val="00266961"/>
    <w:rsid w:val="00267AF1"/>
    <w:rsid w:val="00272FD9"/>
    <w:rsid w:val="0027461F"/>
    <w:rsid w:val="00283E51"/>
    <w:rsid w:val="00293ECA"/>
    <w:rsid w:val="002A1CAD"/>
    <w:rsid w:val="002B7138"/>
    <w:rsid w:val="002F5011"/>
    <w:rsid w:val="00314C4E"/>
    <w:rsid w:val="00360B2B"/>
    <w:rsid w:val="00392C73"/>
    <w:rsid w:val="003A4483"/>
    <w:rsid w:val="003E06B3"/>
    <w:rsid w:val="003F0ACA"/>
    <w:rsid w:val="003F1372"/>
    <w:rsid w:val="003F221C"/>
    <w:rsid w:val="003F63CD"/>
    <w:rsid w:val="003F6D61"/>
    <w:rsid w:val="00403082"/>
    <w:rsid w:val="00447D3D"/>
    <w:rsid w:val="004570D5"/>
    <w:rsid w:val="004606AE"/>
    <w:rsid w:val="004610E5"/>
    <w:rsid w:val="00471472"/>
    <w:rsid w:val="0047483C"/>
    <w:rsid w:val="004817B4"/>
    <w:rsid w:val="00482355"/>
    <w:rsid w:val="004D1EF5"/>
    <w:rsid w:val="005018D0"/>
    <w:rsid w:val="00506A5B"/>
    <w:rsid w:val="00534A03"/>
    <w:rsid w:val="00555521"/>
    <w:rsid w:val="00564842"/>
    <w:rsid w:val="00594471"/>
    <w:rsid w:val="005C6A51"/>
    <w:rsid w:val="005F4BAC"/>
    <w:rsid w:val="00606576"/>
    <w:rsid w:val="00643F24"/>
    <w:rsid w:val="0065515E"/>
    <w:rsid w:val="00684616"/>
    <w:rsid w:val="006A10C6"/>
    <w:rsid w:val="006D22DC"/>
    <w:rsid w:val="00736050"/>
    <w:rsid w:val="007635FC"/>
    <w:rsid w:val="007642EB"/>
    <w:rsid w:val="007B6F04"/>
    <w:rsid w:val="007C00A3"/>
    <w:rsid w:val="007C169D"/>
    <w:rsid w:val="007E3F7F"/>
    <w:rsid w:val="007F503C"/>
    <w:rsid w:val="008048FB"/>
    <w:rsid w:val="00807E57"/>
    <w:rsid w:val="00811694"/>
    <w:rsid w:val="0081599A"/>
    <w:rsid w:val="00833EB5"/>
    <w:rsid w:val="00835895"/>
    <w:rsid w:val="00864C7E"/>
    <w:rsid w:val="00872BD6"/>
    <w:rsid w:val="008A2A5B"/>
    <w:rsid w:val="008B3434"/>
    <w:rsid w:val="008C0CF4"/>
    <w:rsid w:val="008D21C9"/>
    <w:rsid w:val="008D3F1D"/>
    <w:rsid w:val="008E2220"/>
    <w:rsid w:val="00901A23"/>
    <w:rsid w:val="009407C6"/>
    <w:rsid w:val="00971334"/>
    <w:rsid w:val="00973700"/>
    <w:rsid w:val="009F491E"/>
    <w:rsid w:val="00A46B4E"/>
    <w:rsid w:val="00A93E44"/>
    <w:rsid w:val="00AA03E9"/>
    <w:rsid w:val="00AD52C1"/>
    <w:rsid w:val="00B21AE4"/>
    <w:rsid w:val="00B34702"/>
    <w:rsid w:val="00B60E5F"/>
    <w:rsid w:val="00B77DE5"/>
    <w:rsid w:val="00BA47FE"/>
    <w:rsid w:val="00BB399B"/>
    <w:rsid w:val="00C07411"/>
    <w:rsid w:val="00C64C16"/>
    <w:rsid w:val="00C929A5"/>
    <w:rsid w:val="00CC5BE1"/>
    <w:rsid w:val="00CF3D6F"/>
    <w:rsid w:val="00D109A6"/>
    <w:rsid w:val="00D12D5C"/>
    <w:rsid w:val="00D15610"/>
    <w:rsid w:val="00D27CAC"/>
    <w:rsid w:val="00D66154"/>
    <w:rsid w:val="00D828A5"/>
    <w:rsid w:val="00D848B4"/>
    <w:rsid w:val="00DC3B85"/>
    <w:rsid w:val="00DE7D95"/>
    <w:rsid w:val="00E10936"/>
    <w:rsid w:val="00E3058D"/>
    <w:rsid w:val="00E333FE"/>
    <w:rsid w:val="00E4167E"/>
    <w:rsid w:val="00E57949"/>
    <w:rsid w:val="00E774F3"/>
    <w:rsid w:val="00E92EBE"/>
    <w:rsid w:val="00E96C37"/>
    <w:rsid w:val="00EB4BB0"/>
    <w:rsid w:val="00EC6734"/>
    <w:rsid w:val="00F55D4B"/>
    <w:rsid w:val="00FD3863"/>
    <w:rsid w:val="00FE31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69D"/>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944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94471"/>
    <w:rPr>
      <w:kern w:val="2"/>
      <w:sz w:val="18"/>
      <w:szCs w:val="18"/>
    </w:rPr>
  </w:style>
  <w:style w:type="paragraph" w:styleId="Footer">
    <w:name w:val="footer"/>
    <w:basedOn w:val="Normal"/>
    <w:link w:val="FooterChar"/>
    <w:uiPriority w:val="99"/>
    <w:semiHidden/>
    <w:rsid w:val="005944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94471"/>
    <w:rPr>
      <w:kern w:val="2"/>
      <w:sz w:val="18"/>
      <w:szCs w:val="18"/>
    </w:rPr>
  </w:style>
  <w:style w:type="paragraph" w:styleId="ListParagraph">
    <w:name w:val="List Paragraph"/>
    <w:basedOn w:val="Normal"/>
    <w:uiPriority w:val="99"/>
    <w:qFormat/>
    <w:rsid w:val="00BA47FE"/>
    <w:pPr>
      <w:ind w:firstLineChars="200" w:firstLine="420"/>
    </w:pPr>
  </w:style>
  <w:style w:type="table" w:styleId="TableGrid">
    <w:name w:val="Table Grid"/>
    <w:basedOn w:val="TableNormal"/>
    <w:uiPriority w:val="99"/>
    <w:rsid w:val="00392C73"/>
    <w:rPr>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258</Words>
  <Characters>1472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新闻与传播学院本科生转专业实施细则</dc:title>
  <dc:subject/>
  <dc:creator>微软用户</dc:creator>
  <cp:keywords/>
  <dc:description/>
  <cp:lastModifiedBy>微软用户</cp:lastModifiedBy>
  <cp:revision>5</cp:revision>
  <cp:lastPrinted>2015-05-26T08:44:00Z</cp:lastPrinted>
  <dcterms:created xsi:type="dcterms:W3CDTF">2015-05-26T02:45:00Z</dcterms:created>
  <dcterms:modified xsi:type="dcterms:W3CDTF">2015-05-26T08:45:00Z</dcterms:modified>
</cp:coreProperties>
</file>